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8D" w:rsidRPr="00A541CF" w:rsidRDefault="001B188D" w:rsidP="00A541CF">
      <w:pPr>
        <w:bidi/>
        <w:jc w:val="center"/>
        <w:rPr>
          <w:rFonts w:asciiTheme="majorBidi" w:hAnsiTheme="majorBidi" w:cstheme="majorBidi"/>
          <w:b/>
          <w:bCs/>
          <w:sz w:val="32"/>
          <w:szCs w:val="32"/>
        </w:rPr>
      </w:pPr>
      <w:r w:rsidRPr="00A541CF">
        <w:rPr>
          <w:rFonts w:asciiTheme="majorBidi" w:hAnsiTheme="majorBidi" w:cstheme="majorBidi"/>
          <w:b/>
          <w:bCs/>
          <w:sz w:val="32"/>
          <w:szCs w:val="32"/>
          <w:rtl/>
        </w:rPr>
        <w:t>دور حقوق الإنسان الوطنية في المصالحة وضمان عدم التكرار</w:t>
      </w:r>
    </w:p>
    <w:p w:rsidR="001B188D" w:rsidRPr="00A541CF" w:rsidRDefault="006632C2" w:rsidP="00A541CF">
      <w:pPr>
        <w:bidi/>
        <w:jc w:val="center"/>
        <w:rPr>
          <w:rFonts w:asciiTheme="majorBidi" w:hAnsiTheme="majorBidi" w:cstheme="majorBidi"/>
          <w:b/>
          <w:bCs/>
          <w:sz w:val="32"/>
          <w:szCs w:val="32"/>
        </w:rPr>
      </w:pPr>
      <w:r>
        <w:rPr>
          <w:rFonts w:asciiTheme="majorBidi" w:hAnsiTheme="majorBidi" w:cstheme="majorBidi" w:hint="cs"/>
          <w:b/>
          <w:bCs/>
          <w:sz w:val="32"/>
          <w:szCs w:val="32"/>
          <w:rtl/>
          <w:lang w:bidi="ar-YE"/>
        </w:rPr>
        <w:t>إ</w:t>
      </w:r>
      <w:r w:rsidR="00572EB2">
        <w:rPr>
          <w:rFonts w:asciiTheme="majorBidi" w:hAnsiTheme="majorBidi" w:cstheme="majorBidi" w:hint="cs"/>
          <w:b/>
          <w:bCs/>
          <w:sz w:val="32"/>
          <w:szCs w:val="32"/>
          <w:rtl/>
        </w:rPr>
        <w:t>عداد :</w:t>
      </w:r>
      <w:r w:rsidR="001B188D" w:rsidRPr="00A541CF">
        <w:rPr>
          <w:rFonts w:asciiTheme="majorBidi" w:hAnsiTheme="majorBidi" w:cstheme="majorBidi"/>
          <w:b/>
          <w:bCs/>
          <w:sz w:val="32"/>
          <w:szCs w:val="32"/>
          <w:rtl/>
        </w:rPr>
        <w:t xml:space="preserve"> محمد سوما</w:t>
      </w:r>
    </w:p>
    <w:p w:rsidR="001B188D" w:rsidRPr="001B188D" w:rsidRDefault="001B188D" w:rsidP="000864B1">
      <w:pPr>
        <w:bidi/>
        <w:rPr>
          <w:rFonts w:asciiTheme="majorBidi" w:hAnsiTheme="majorBidi" w:cstheme="majorBidi"/>
          <w:sz w:val="28"/>
          <w:szCs w:val="28"/>
        </w:rPr>
      </w:pPr>
      <w:r w:rsidRPr="001B188D">
        <w:rPr>
          <w:rFonts w:asciiTheme="majorBidi" w:hAnsiTheme="majorBidi" w:cstheme="majorBidi"/>
          <w:sz w:val="28"/>
          <w:szCs w:val="28"/>
          <w:rtl/>
        </w:rPr>
        <w:t xml:space="preserve">سيركز هذا العرض بشكل أساسي على دور المؤسسات الوطنية لحقوق الإنسان في المصالحة وضمان عدم تكرار النزاعات العنيفة </w:t>
      </w:r>
      <w:r w:rsidR="008155A8">
        <w:rPr>
          <w:rFonts w:asciiTheme="majorBidi" w:hAnsiTheme="majorBidi" w:cstheme="majorBidi" w:hint="cs"/>
          <w:sz w:val="28"/>
          <w:szCs w:val="28"/>
          <w:rtl/>
          <w:lang w:bidi="ar-YE"/>
        </w:rPr>
        <w:t>أ</w:t>
      </w:r>
      <w:r w:rsidRPr="001B188D">
        <w:rPr>
          <w:rFonts w:asciiTheme="majorBidi" w:hAnsiTheme="majorBidi" w:cstheme="majorBidi"/>
          <w:sz w:val="28"/>
          <w:szCs w:val="28"/>
          <w:rtl/>
        </w:rPr>
        <w:t>و</w:t>
      </w:r>
      <w:r w:rsidR="008155A8">
        <w:rPr>
          <w:rFonts w:asciiTheme="majorBidi" w:hAnsiTheme="majorBidi" w:cstheme="majorBidi" w:hint="cs"/>
          <w:sz w:val="28"/>
          <w:szCs w:val="28"/>
          <w:rtl/>
        </w:rPr>
        <w:t xml:space="preserve"> عودة </w:t>
      </w:r>
      <w:r w:rsidRPr="001B188D">
        <w:rPr>
          <w:rFonts w:asciiTheme="majorBidi" w:hAnsiTheme="majorBidi" w:cstheme="majorBidi"/>
          <w:sz w:val="28"/>
          <w:szCs w:val="28"/>
          <w:rtl/>
        </w:rPr>
        <w:t>أنظمة</w:t>
      </w:r>
      <w:r w:rsidR="000864B1">
        <w:rPr>
          <w:rFonts w:asciiTheme="majorBidi" w:hAnsiTheme="majorBidi" w:cstheme="majorBidi" w:hint="cs"/>
          <w:sz w:val="28"/>
          <w:szCs w:val="28"/>
          <w:rtl/>
        </w:rPr>
        <w:t xml:space="preserve"> الحكم التي عملت على قمع </w:t>
      </w:r>
      <w:r w:rsidR="000864B1">
        <w:rPr>
          <w:rFonts w:asciiTheme="majorBidi" w:hAnsiTheme="majorBidi" w:cstheme="majorBidi"/>
          <w:sz w:val="28"/>
          <w:szCs w:val="28"/>
          <w:rtl/>
        </w:rPr>
        <w:t xml:space="preserve"> حقوق الإنسان </w:t>
      </w:r>
      <w:r w:rsidRPr="001B188D">
        <w:rPr>
          <w:rFonts w:asciiTheme="majorBidi" w:hAnsiTheme="majorBidi" w:cstheme="majorBidi"/>
          <w:sz w:val="28"/>
          <w:szCs w:val="28"/>
          <w:rtl/>
        </w:rPr>
        <w:t>. وعلى وجه التحديد ، سأبرز دور اللجنة الوطنية لحقوق الإنسان في سيراليون في عمليات العدالة الانتقالية في فترة ما بعد الصراع.</w:t>
      </w:r>
    </w:p>
    <w:p w:rsidR="001B188D" w:rsidRPr="00284855" w:rsidRDefault="001B188D" w:rsidP="00284855">
      <w:pPr>
        <w:pStyle w:val="a3"/>
        <w:numPr>
          <w:ilvl w:val="0"/>
          <w:numId w:val="2"/>
        </w:numPr>
        <w:bidi/>
        <w:rPr>
          <w:rFonts w:asciiTheme="majorBidi" w:hAnsiTheme="majorBidi" w:cstheme="majorBidi"/>
          <w:sz w:val="28"/>
          <w:szCs w:val="28"/>
        </w:rPr>
      </w:pPr>
      <w:r w:rsidRPr="00284855">
        <w:rPr>
          <w:rFonts w:asciiTheme="majorBidi" w:hAnsiTheme="majorBidi" w:cstheme="majorBidi"/>
          <w:sz w:val="28"/>
          <w:szCs w:val="28"/>
          <w:rtl/>
        </w:rPr>
        <w:t xml:space="preserve"> المقدمة</w:t>
      </w:r>
      <w:r w:rsidR="00284855">
        <w:rPr>
          <w:rFonts w:asciiTheme="majorBidi" w:hAnsiTheme="majorBidi" w:cstheme="majorBidi" w:hint="cs"/>
          <w:sz w:val="28"/>
          <w:szCs w:val="28"/>
          <w:rtl/>
        </w:rPr>
        <w:t xml:space="preserve"> :-</w:t>
      </w:r>
    </w:p>
    <w:p w:rsidR="001B188D" w:rsidRPr="001B188D" w:rsidRDefault="001B188D" w:rsidP="008155A8">
      <w:pPr>
        <w:bidi/>
        <w:rPr>
          <w:rFonts w:asciiTheme="majorBidi" w:hAnsiTheme="majorBidi" w:cstheme="majorBidi"/>
          <w:sz w:val="28"/>
          <w:szCs w:val="28"/>
        </w:rPr>
      </w:pPr>
      <w:r w:rsidRPr="001B188D">
        <w:rPr>
          <w:rFonts w:asciiTheme="majorBidi" w:hAnsiTheme="majorBidi" w:cstheme="majorBidi"/>
          <w:sz w:val="28"/>
          <w:szCs w:val="28"/>
          <w:rtl/>
        </w:rPr>
        <w:t>في عام 1993 ، اعتمدت الجمعية العامة للأمم المت</w:t>
      </w:r>
      <w:bookmarkStart w:id="0" w:name="_GoBack"/>
      <w:bookmarkEnd w:id="0"/>
      <w:r w:rsidRPr="001B188D">
        <w:rPr>
          <w:rFonts w:asciiTheme="majorBidi" w:hAnsiTheme="majorBidi" w:cstheme="majorBidi"/>
          <w:sz w:val="28"/>
          <w:szCs w:val="28"/>
          <w:rtl/>
        </w:rPr>
        <w:t xml:space="preserve">حدة مبادئ باريس في قرارها 48/134. هذه المبادئ </w:t>
      </w:r>
      <w:r w:rsidR="000864B1">
        <w:rPr>
          <w:rFonts w:asciiTheme="majorBidi" w:hAnsiTheme="majorBidi" w:cstheme="majorBidi" w:hint="cs"/>
          <w:sz w:val="28"/>
          <w:szCs w:val="28"/>
          <w:rtl/>
        </w:rPr>
        <w:t>تحدد وضع ومهام</w:t>
      </w:r>
      <w:r w:rsidRPr="001B188D">
        <w:rPr>
          <w:rFonts w:asciiTheme="majorBidi" w:hAnsiTheme="majorBidi" w:cstheme="majorBidi"/>
          <w:sz w:val="28"/>
          <w:szCs w:val="28"/>
          <w:rtl/>
        </w:rPr>
        <w:t xml:space="preserve"> المؤسسات الوطنية المستقلة لحقوق الإنسان.</w:t>
      </w:r>
      <w:r w:rsidR="000864B1">
        <w:rPr>
          <w:rFonts w:asciiTheme="majorBidi" w:hAnsiTheme="majorBidi" w:cstheme="majorBidi" w:hint="cs"/>
          <w:sz w:val="28"/>
          <w:szCs w:val="28"/>
          <w:rtl/>
        </w:rPr>
        <w:t>و</w:t>
      </w:r>
      <w:r w:rsidRPr="001B188D">
        <w:rPr>
          <w:rFonts w:asciiTheme="majorBidi" w:hAnsiTheme="majorBidi" w:cstheme="majorBidi"/>
          <w:sz w:val="28"/>
          <w:szCs w:val="28"/>
          <w:rtl/>
        </w:rPr>
        <w:t xml:space="preserve"> بموجب ال</w:t>
      </w:r>
      <w:r w:rsidR="008155A8">
        <w:rPr>
          <w:rFonts w:asciiTheme="majorBidi" w:hAnsiTheme="majorBidi" w:cstheme="majorBidi" w:hint="cs"/>
          <w:sz w:val="28"/>
          <w:szCs w:val="28"/>
          <w:rtl/>
        </w:rPr>
        <w:t>قانون</w:t>
      </w:r>
      <w:r w:rsidRPr="001B188D">
        <w:rPr>
          <w:rFonts w:asciiTheme="majorBidi" w:hAnsiTheme="majorBidi" w:cstheme="majorBidi"/>
          <w:sz w:val="28"/>
          <w:szCs w:val="28"/>
          <w:rtl/>
        </w:rPr>
        <w:t xml:space="preserve"> 3 (ب) ، يجب على المؤسسات الوطنية لحقوق الإنسان أن تضمن التنفيذ الفعال للمعايير الدولية لحقوق الإنسان وأن تعمل على ضمان تطابق التشريعات واللوائح والممارسات الوطنية مع المبادئ الأساسية لحقوق الإنسان 3 (أ)</w:t>
      </w:r>
      <w:r w:rsidR="00D531E1">
        <w:rPr>
          <w:rFonts w:asciiTheme="majorBidi" w:hAnsiTheme="majorBidi" w:cstheme="majorBidi" w:hint="cs"/>
          <w:sz w:val="28"/>
          <w:szCs w:val="28"/>
          <w:rtl/>
        </w:rPr>
        <w:t xml:space="preserve">, </w:t>
      </w:r>
      <w:r w:rsidR="000864B1">
        <w:rPr>
          <w:rFonts w:asciiTheme="majorBidi" w:hAnsiTheme="majorBidi" w:cstheme="majorBidi" w:hint="cs"/>
          <w:sz w:val="28"/>
          <w:szCs w:val="28"/>
          <w:rtl/>
        </w:rPr>
        <w:t xml:space="preserve"> بمعنى </w:t>
      </w:r>
      <w:r w:rsidR="00D531E1">
        <w:rPr>
          <w:rFonts w:asciiTheme="majorBidi" w:hAnsiTheme="majorBidi" w:cstheme="majorBidi" w:hint="cs"/>
          <w:sz w:val="28"/>
          <w:szCs w:val="28"/>
          <w:rtl/>
        </w:rPr>
        <w:t>أن</w:t>
      </w:r>
      <w:r w:rsidR="000864B1">
        <w:rPr>
          <w:rFonts w:asciiTheme="majorBidi" w:hAnsiTheme="majorBidi" w:cstheme="majorBidi" w:hint="cs"/>
          <w:sz w:val="28"/>
          <w:szCs w:val="28"/>
          <w:rtl/>
        </w:rPr>
        <w:t xml:space="preserve"> </w:t>
      </w:r>
      <w:r w:rsidRPr="001B188D">
        <w:rPr>
          <w:rFonts w:asciiTheme="majorBidi" w:hAnsiTheme="majorBidi" w:cstheme="majorBidi"/>
          <w:sz w:val="28"/>
          <w:szCs w:val="28"/>
          <w:rtl/>
        </w:rPr>
        <w:t>تقوم المؤسسات الوطنية لحقوق الإنسان بحماية وتعزيز الاحترام العالمي لحقوق الإنسان والحريات الأساسية ومراعاتها.</w:t>
      </w:r>
    </w:p>
    <w:p w:rsidR="001B188D" w:rsidRPr="001B188D" w:rsidRDefault="001B188D" w:rsidP="001B188D">
      <w:pPr>
        <w:bidi/>
        <w:rPr>
          <w:rFonts w:asciiTheme="majorBidi" w:hAnsiTheme="majorBidi" w:cstheme="majorBidi"/>
          <w:sz w:val="28"/>
          <w:szCs w:val="28"/>
        </w:rPr>
      </w:pPr>
      <w:r w:rsidRPr="001B188D">
        <w:rPr>
          <w:rFonts w:asciiTheme="majorBidi" w:hAnsiTheme="majorBidi" w:cstheme="majorBidi"/>
          <w:sz w:val="28"/>
          <w:szCs w:val="28"/>
          <w:rtl/>
        </w:rPr>
        <w:t xml:space="preserve">يعتبر رصد </w:t>
      </w:r>
      <w:r w:rsidR="008155A8">
        <w:rPr>
          <w:rFonts w:asciiTheme="majorBidi" w:hAnsiTheme="majorBidi" w:cstheme="majorBidi" w:hint="cs"/>
          <w:sz w:val="28"/>
          <w:szCs w:val="28"/>
          <w:rtl/>
        </w:rPr>
        <w:t xml:space="preserve">ومراقبة أوضاع </w:t>
      </w:r>
      <w:r w:rsidRPr="001B188D">
        <w:rPr>
          <w:rFonts w:asciiTheme="majorBidi" w:hAnsiTheme="majorBidi" w:cstheme="majorBidi"/>
          <w:sz w:val="28"/>
          <w:szCs w:val="28"/>
          <w:rtl/>
        </w:rPr>
        <w:t xml:space="preserve">حقوق الإنسان إحدى الوظائف الأساسية للمؤسسات الوطنية لحقوق الإنسان ، والعمليات الأخرى التي يجري تعزيزها وحمايتها ، وكذلك تقديم الدعم لضحايا انتهاكات حقوق الإنسان. </w:t>
      </w:r>
      <w:r w:rsidR="001B24C6">
        <w:rPr>
          <w:rFonts w:asciiTheme="majorBidi" w:hAnsiTheme="majorBidi" w:cstheme="majorBidi" w:hint="cs"/>
          <w:sz w:val="28"/>
          <w:szCs w:val="28"/>
          <w:rtl/>
        </w:rPr>
        <w:t>و</w:t>
      </w:r>
      <w:r w:rsidRPr="001B188D">
        <w:rPr>
          <w:rFonts w:asciiTheme="majorBidi" w:hAnsiTheme="majorBidi" w:cstheme="majorBidi"/>
          <w:sz w:val="28"/>
          <w:szCs w:val="28"/>
          <w:rtl/>
        </w:rPr>
        <w:t>يكفي القول بأن المؤسسات الوطنية لحقوق الإنسان هي جزء من مؤسسات الدولة ، ومع ذلك ، فإن الصكوك الدولية لحقوق الإنسان موجهة بالدرجة الأولى إلى الدولة. ولذلك ، فإن المؤسسات الوطنية لحقوق الإنسان مكلفة بمراقبة الدولة وإسداء المشورة لها للامتثال للتصديق على هذه الصكوك وتنفيذها.</w:t>
      </w:r>
    </w:p>
    <w:p w:rsidR="001B188D" w:rsidRPr="001B188D" w:rsidRDefault="001B24C6" w:rsidP="00770A97">
      <w:pPr>
        <w:bidi/>
        <w:rPr>
          <w:rFonts w:asciiTheme="majorBidi" w:hAnsiTheme="majorBidi" w:cstheme="majorBidi"/>
          <w:sz w:val="28"/>
          <w:szCs w:val="28"/>
        </w:rPr>
      </w:pPr>
      <w:r>
        <w:rPr>
          <w:rFonts w:asciiTheme="majorBidi" w:hAnsiTheme="majorBidi" w:cstheme="majorBidi" w:hint="cs"/>
          <w:sz w:val="28"/>
          <w:szCs w:val="28"/>
          <w:rtl/>
        </w:rPr>
        <w:t>و</w:t>
      </w:r>
      <w:r w:rsidR="001B188D" w:rsidRPr="001B188D">
        <w:rPr>
          <w:rFonts w:asciiTheme="majorBidi" w:hAnsiTheme="majorBidi" w:cstheme="majorBidi"/>
          <w:sz w:val="28"/>
          <w:szCs w:val="28"/>
          <w:rtl/>
        </w:rPr>
        <w:t xml:space="preserve">عادة ما تكون للمؤسسات الوطنية لحقوق الإنسان الممتثلة لمبادئ باريس </w:t>
      </w:r>
      <w:r w:rsidR="00770A97">
        <w:rPr>
          <w:rFonts w:asciiTheme="majorBidi" w:hAnsiTheme="majorBidi" w:cstheme="majorBidi" w:hint="cs"/>
          <w:sz w:val="28"/>
          <w:szCs w:val="28"/>
          <w:rtl/>
        </w:rPr>
        <w:t xml:space="preserve">تفويض قانوني </w:t>
      </w:r>
      <w:r w:rsidR="00770A97">
        <w:rPr>
          <w:rFonts w:asciiTheme="majorBidi" w:hAnsiTheme="majorBidi" w:cstheme="majorBidi"/>
          <w:sz w:val="28"/>
          <w:szCs w:val="28"/>
          <w:rtl/>
        </w:rPr>
        <w:t xml:space="preserve"> ، والتي يمكن صياغته</w:t>
      </w:r>
      <w:r w:rsidR="00711F03">
        <w:rPr>
          <w:rFonts w:asciiTheme="majorBidi" w:hAnsiTheme="majorBidi" w:cstheme="majorBidi" w:hint="cs"/>
          <w:sz w:val="28"/>
          <w:szCs w:val="28"/>
          <w:rtl/>
        </w:rPr>
        <w:t xml:space="preserve"> </w:t>
      </w:r>
      <w:r w:rsidR="001B188D" w:rsidRPr="001B188D">
        <w:rPr>
          <w:rFonts w:asciiTheme="majorBidi" w:hAnsiTheme="majorBidi" w:cstheme="majorBidi"/>
          <w:sz w:val="28"/>
          <w:szCs w:val="28"/>
          <w:rtl/>
        </w:rPr>
        <w:t>في ست وظائف أو خدمات رئيسية على النحو التالي:</w:t>
      </w:r>
    </w:p>
    <w:p w:rsidR="001B188D" w:rsidRPr="001B188D" w:rsidRDefault="00770A97" w:rsidP="001B188D">
      <w:pPr>
        <w:bidi/>
        <w:rPr>
          <w:rFonts w:asciiTheme="majorBidi" w:hAnsiTheme="majorBidi" w:cstheme="majorBidi"/>
          <w:sz w:val="28"/>
          <w:szCs w:val="28"/>
        </w:rPr>
      </w:pPr>
      <w:r>
        <w:rPr>
          <w:rFonts w:asciiTheme="majorBidi" w:hAnsiTheme="majorBidi" w:cstheme="majorBidi" w:hint="cs"/>
          <w:sz w:val="28"/>
          <w:szCs w:val="28"/>
          <w:rtl/>
        </w:rPr>
        <w:t>1-</w:t>
      </w:r>
      <w:r w:rsidR="001B188D" w:rsidRPr="001B188D">
        <w:rPr>
          <w:rFonts w:asciiTheme="majorBidi" w:hAnsiTheme="majorBidi" w:cstheme="majorBidi"/>
          <w:sz w:val="28"/>
          <w:szCs w:val="28"/>
          <w:rtl/>
        </w:rPr>
        <w:t xml:space="preserve"> تقديم المشورة إلى البرلمان والحكومة والهيئات الأخرى بشأن قضايا حقوق الإنسان ؛</w:t>
      </w:r>
    </w:p>
    <w:p w:rsidR="001B188D" w:rsidRPr="001B188D" w:rsidRDefault="00770A97" w:rsidP="00770A97">
      <w:pPr>
        <w:bidi/>
        <w:rPr>
          <w:rFonts w:asciiTheme="majorBidi" w:hAnsiTheme="majorBidi" w:cstheme="majorBidi"/>
          <w:sz w:val="28"/>
          <w:szCs w:val="28"/>
        </w:rPr>
      </w:pPr>
      <w:r>
        <w:rPr>
          <w:rFonts w:asciiTheme="majorBidi" w:hAnsiTheme="majorBidi" w:cstheme="majorBidi" w:hint="cs"/>
          <w:sz w:val="28"/>
          <w:szCs w:val="28"/>
          <w:rtl/>
        </w:rPr>
        <w:t xml:space="preserve">2-رصد اوضاع </w:t>
      </w:r>
      <w:r w:rsidR="001B188D" w:rsidRPr="001B188D">
        <w:rPr>
          <w:rFonts w:asciiTheme="majorBidi" w:hAnsiTheme="majorBidi" w:cstheme="majorBidi"/>
          <w:sz w:val="28"/>
          <w:szCs w:val="28"/>
          <w:rtl/>
        </w:rPr>
        <w:t>حقوق الإنسان و</w:t>
      </w:r>
      <w:r>
        <w:rPr>
          <w:rFonts w:asciiTheme="majorBidi" w:hAnsiTheme="majorBidi" w:cstheme="majorBidi" w:hint="cs"/>
          <w:sz w:val="28"/>
          <w:szCs w:val="28"/>
          <w:rtl/>
        </w:rPr>
        <w:t>عمل</w:t>
      </w:r>
      <w:r w:rsidR="001B188D" w:rsidRPr="001B188D">
        <w:rPr>
          <w:rFonts w:asciiTheme="majorBidi" w:hAnsiTheme="majorBidi" w:cstheme="majorBidi"/>
          <w:sz w:val="28"/>
          <w:szCs w:val="28"/>
          <w:rtl/>
        </w:rPr>
        <w:t xml:space="preserve"> تقييم للسياسات وتأثيرها على حقوق الإنسان ؛</w:t>
      </w:r>
    </w:p>
    <w:p w:rsidR="001B188D" w:rsidRPr="001B188D" w:rsidRDefault="00770A97" w:rsidP="00770A97">
      <w:pPr>
        <w:bidi/>
        <w:rPr>
          <w:rFonts w:asciiTheme="majorBidi" w:hAnsiTheme="majorBidi" w:cstheme="majorBidi"/>
          <w:sz w:val="28"/>
          <w:szCs w:val="28"/>
        </w:rPr>
      </w:pPr>
      <w:r>
        <w:rPr>
          <w:rFonts w:asciiTheme="majorBidi" w:hAnsiTheme="majorBidi" w:cstheme="majorBidi" w:hint="cs"/>
          <w:sz w:val="28"/>
          <w:szCs w:val="28"/>
          <w:rtl/>
        </w:rPr>
        <w:t>3-</w:t>
      </w:r>
      <w:r w:rsidR="001B188D" w:rsidRPr="001B188D">
        <w:rPr>
          <w:rFonts w:asciiTheme="majorBidi" w:hAnsiTheme="majorBidi" w:cstheme="majorBidi"/>
          <w:sz w:val="28"/>
          <w:szCs w:val="28"/>
          <w:rtl/>
        </w:rPr>
        <w:t xml:space="preserve"> دعم ضحايا انتهاكات حقوق الإنسان ، وتحديداً فيما يتعلق بالقضايا المتعلقة بالتمييز على أساس العرق و</w:t>
      </w:r>
      <w:r w:rsidR="00FA7F28">
        <w:rPr>
          <w:rFonts w:asciiTheme="majorBidi" w:hAnsiTheme="majorBidi" w:cstheme="majorBidi" w:hint="cs"/>
          <w:sz w:val="28"/>
          <w:szCs w:val="28"/>
          <w:rtl/>
        </w:rPr>
        <w:t xml:space="preserve"> </w:t>
      </w:r>
      <w:r w:rsidR="001B188D" w:rsidRPr="001B188D">
        <w:rPr>
          <w:rFonts w:asciiTheme="majorBidi" w:hAnsiTheme="majorBidi" w:cstheme="majorBidi"/>
          <w:sz w:val="28"/>
          <w:szCs w:val="28"/>
          <w:rtl/>
        </w:rPr>
        <w:t>الإثنية ؛</w:t>
      </w:r>
    </w:p>
    <w:p w:rsidR="001B188D" w:rsidRPr="001B188D" w:rsidRDefault="00770A97" w:rsidP="001B188D">
      <w:pPr>
        <w:bidi/>
        <w:rPr>
          <w:rFonts w:asciiTheme="majorBidi" w:hAnsiTheme="majorBidi" w:cstheme="majorBidi"/>
          <w:sz w:val="28"/>
          <w:szCs w:val="28"/>
        </w:rPr>
      </w:pPr>
      <w:r>
        <w:rPr>
          <w:rFonts w:asciiTheme="majorBidi" w:hAnsiTheme="majorBidi" w:cstheme="majorBidi" w:hint="cs"/>
          <w:sz w:val="28"/>
          <w:szCs w:val="28"/>
          <w:rtl/>
        </w:rPr>
        <w:t xml:space="preserve">4- عمل </w:t>
      </w:r>
      <w:r w:rsidR="001B188D" w:rsidRPr="001B188D">
        <w:rPr>
          <w:rFonts w:asciiTheme="majorBidi" w:hAnsiTheme="majorBidi" w:cstheme="majorBidi"/>
          <w:sz w:val="28"/>
          <w:szCs w:val="28"/>
          <w:rtl/>
        </w:rPr>
        <w:t xml:space="preserve">بحوث </w:t>
      </w:r>
      <w:r>
        <w:rPr>
          <w:rFonts w:asciiTheme="majorBidi" w:hAnsiTheme="majorBidi" w:cstheme="majorBidi" w:hint="cs"/>
          <w:sz w:val="28"/>
          <w:szCs w:val="28"/>
          <w:rtl/>
        </w:rPr>
        <w:t xml:space="preserve">حول </w:t>
      </w:r>
      <w:r w:rsidR="001B188D" w:rsidRPr="001B188D">
        <w:rPr>
          <w:rFonts w:asciiTheme="majorBidi" w:hAnsiTheme="majorBidi" w:cstheme="majorBidi"/>
          <w:sz w:val="28"/>
          <w:szCs w:val="28"/>
          <w:rtl/>
        </w:rPr>
        <w:t>حقوق الإنسان ؛</w:t>
      </w:r>
    </w:p>
    <w:p w:rsidR="001B188D" w:rsidRPr="001B188D" w:rsidRDefault="00770A97" w:rsidP="00770A97">
      <w:pPr>
        <w:bidi/>
        <w:rPr>
          <w:rFonts w:asciiTheme="majorBidi" w:hAnsiTheme="majorBidi" w:cstheme="majorBidi"/>
          <w:sz w:val="28"/>
          <w:szCs w:val="28"/>
        </w:rPr>
      </w:pPr>
      <w:r>
        <w:rPr>
          <w:rFonts w:asciiTheme="majorBidi" w:hAnsiTheme="majorBidi" w:cstheme="majorBidi" w:hint="cs"/>
          <w:sz w:val="28"/>
          <w:szCs w:val="28"/>
          <w:rtl/>
        </w:rPr>
        <w:t>5- التثقيف ب</w:t>
      </w:r>
      <w:r w:rsidR="001B188D" w:rsidRPr="001B188D">
        <w:rPr>
          <w:rFonts w:asciiTheme="majorBidi" w:hAnsiTheme="majorBidi" w:cstheme="majorBidi"/>
          <w:sz w:val="28"/>
          <w:szCs w:val="28"/>
          <w:rtl/>
        </w:rPr>
        <w:t>مجال حقوق الإنسان ؛</w:t>
      </w:r>
    </w:p>
    <w:p w:rsidR="001B188D" w:rsidRPr="001B188D" w:rsidRDefault="00770A97" w:rsidP="00770A97">
      <w:pPr>
        <w:bidi/>
        <w:rPr>
          <w:rFonts w:asciiTheme="majorBidi" w:hAnsiTheme="majorBidi" w:cstheme="majorBidi"/>
          <w:sz w:val="28"/>
          <w:szCs w:val="28"/>
        </w:rPr>
      </w:pPr>
      <w:r>
        <w:rPr>
          <w:rFonts w:asciiTheme="majorBidi" w:hAnsiTheme="majorBidi" w:cstheme="majorBidi" w:hint="cs"/>
          <w:sz w:val="28"/>
          <w:szCs w:val="28"/>
          <w:rtl/>
        </w:rPr>
        <w:t>6- خلق</w:t>
      </w:r>
      <w:r w:rsidR="001B188D" w:rsidRPr="001B188D">
        <w:rPr>
          <w:rFonts w:asciiTheme="majorBidi" w:hAnsiTheme="majorBidi" w:cstheme="majorBidi"/>
          <w:sz w:val="28"/>
          <w:szCs w:val="28"/>
          <w:rtl/>
        </w:rPr>
        <w:t xml:space="preserve"> التواصل </w:t>
      </w:r>
      <w:r>
        <w:rPr>
          <w:rFonts w:asciiTheme="majorBidi" w:hAnsiTheme="majorBidi" w:cstheme="majorBidi" w:hint="cs"/>
          <w:sz w:val="28"/>
          <w:szCs w:val="28"/>
          <w:rtl/>
        </w:rPr>
        <w:t>فيما يتعلق</w:t>
      </w:r>
      <w:r w:rsidR="00FA7F28">
        <w:rPr>
          <w:rFonts w:asciiTheme="majorBidi" w:hAnsiTheme="majorBidi" w:cstheme="majorBidi" w:hint="cs"/>
          <w:sz w:val="28"/>
          <w:szCs w:val="28"/>
          <w:rtl/>
        </w:rPr>
        <w:t xml:space="preserve"> </w:t>
      </w:r>
      <w:r>
        <w:rPr>
          <w:rFonts w:asciiTheme="majorBidi" w:hAnsiTheme="majorBidi" w:cstheme="majorBidi" w:hint="cs"/>
          <w:sz w:val="28"/>
          <w:szCs w:val="28"/>
          <w:rtl/>
        </w:rPr>
        <w:t>ب</w:t>
      </w:r>
      <w:r w:rsidR="001B188D" w:rsidRPr="001B188D">
        <w:rPr>
          <w:rFonts w:asciiTheme="majorBidi" w:hAnsiTheme="majorBidi" w:cstheme="majorBidi"/>
          <w:sz w:val="28"/>
          <w:szCs w:val="28"/>
          <w:rtl/>
        </w:rPr>
        <w:t>حقوق الإنسان من أجل زيادة الوعي وتوفير المعلومات وم</w:t>
      </w:r>
      <w:r>
        <w:rPr>
          <w:rFonts w:asciiTheme="majorBidi" w:hAnsiTheme="majorBidi" w:cstheme="majorBidi" w:hint="cs"/>
          <w:sz w:val="28"/>
          <w:szCs w:val="28"/>
          <w:rtl/>
        </w:rPr>
        <w:t>خاطبة</w:t>
      </w:r>
      <w:r w:rsidR="001B188D" w:rsidRPr="001B188D">
        <w:rPr>
          <w:rFonts w:asciiTheme="majorBidi" w:hAnsiTheme="majorBidi" w:cstheme="majorBidi"/>
          <w:sz w:val="28"/>
          <w:szCs w:val="28"/>
          <w:rtl/>
        </w:rPr>
        <w:t xml:space="preserve"> الرأي العام.</w:t>
      </w:r>
    </w:p>
    <w:p w:rsidR="001B188D" w:rsidRPr="001B188D" w:rsidRDefault="001B188D" w:rsidP="00F06BE9">
      <w:pPr>
        <w:bidi/>
        <w:rPr>
          <w:rFonts w:asciiTheme="majorBidi" w:hAnsiTheme="majorBidi" w:cstheme="majorBidi"/>
          <w:sz w:val="28"/>
          <w:szCs w:val="28"/>
        </w:rPr>
      </w:pPr>
      <w:r w:rsidRPr="001B188D">
        <w:rPr>
          <w:rFonts w:asciiTheme="majorBidi" w:hAnsiTheme="majorBidi" w:cstheme="majorBidi"/>
          <w:sz w:val="28"/>
          <w:szCs w:val="28"/>
          <w:rtl/>
        </w:rPr>
        <w:lastRenderedPageBreak/>
        <w:t>2</w:t>
      </w:r>
      <w:r w:rsidR="00F06BE9" w:rsidRPr="00F06BE9">
        <w:rPr>
          <w:rFonts w:asciiTheme="majorBidi" w:hAnsiTheme="majorBidi" w:cstheme="majorBidi" w:hint="cs"/>
          <w:b/>
          <w:bCs/>
          <w:sz w:val="28"/>
          <w:szCs w:val="28"/>
          <w:u w:val="single"/>
          <w:rtl/>
        </w:rPr>
        <w:t>-</w:t>
      </w:r>
      <w:r w:rsidRPr="00F06BE9">
        <w:rPr>
          <w:rFonts w:asciiTheme="majorBidi" w:hAnsiTheme="majorBidi" w:cstheme="majorBidi"/>
          <w:b/>
          <w:bCs/>
          <w:sz w:val="28"/>
          <w:szCs w:val="28"/>
          <w:u w:val="single"/>
          <w:rtl/>
        </w:rPr>
        <w:t xml:space="preserve"> دور المؤسسات الوطنية لحقوق الإنسان في التعامل مع انتهاكات حقوق الإنسان المتعلقة بالنزاعات</w:t>
      </w:r>
    </w:p>
    <w:p w:rsidR="001B188D" w:rsidRPr="001B188D" w:rsidRDefault="001B188D" w:rsidP="00195E65">
      <w:pPr>
        <w:bidi/>
        <w:rPr>
          <w:rFonts w:asciiTheme="majorBidi" w:hAnsiTheme="majorBidi" w:cstheme="majorBidi"/>
          <w:sz w:val="28"/>
          <w:szCs w:val="28"/>
        </w:rPr>
      </w:pPr>
      <w:r w:rsidRPr="001B188D">
        <w:rPr>
          <w:rFonts w:asciiTheme="majorBidi" w:hAnsiTheme="majorBidi" w:cstheme="majorBidi"/>
          <w:sz w:val="28"/>
          <w:szCs w:val="28"/>
          <w:rtl/>
        </w:rPr>
        <w:t xml:space="preserve">تلعب المؤسسات الوطنية لحقوق الإنسان دورها في </w:t>
      </w:r>
      <w:r w:rsidR="00386721">
        <w:rPr>
          <w:rFonts w:asciiTheme="majorBidi" w:hAnsiTheme="majorBidi" w:cstheme="majorBidi" w:hint="cs"/>
          <w:sz w:val="28"/>
          <w:szCs w:val="28"/>
          <w:rtl/>
        </w:rPr>
        <w:t>حماية حقوق الانسان و</w:t>
      </w:r>
      <w:r w:rsidR="00386721">
        <w:rPr>
          <w:rFonts w:asciiTheme="majorBidi" w:hAnsiTheme="majorBidi" w:cstheme="majorBidi"/>
          <w:sz w:val="28"/>
          <w:szCs w:val="28"/>
          <w:rtl/>
        </w:rPr>
        <w:t>منع انتهاك</w:t>
      </w:r>
      <w:r w:rsidR="00386721">
        <w:rPr>
          <w:rFonts w:asciiTheme="majorBidi" w:hAnsiTheme="majorBidi" w:cstheme="majorBidi" w:hint="cs"/>
          <w:sz w:val="28"/>
          <w:szCs w:val="28"/>
          <w:rtl/>
        </w:rPr>
        <w:t>ها وضمان</w:t>
      </w:r>
      <w:r w:rsidRPr="001B188D">
        <w:rPr>
          <w:rFonts w:asciiTheme="majorBidi" w:hAnsiTheme="majorBidi" w:cstheme="majorBidi"/>
          <w:sz w:val="28"/>
          <w:szCs w:val="28"/>
          <w:rtl/>
        </w:rPr>
        <w:t xml:space="preserve"> عدم تكرار </w:t>
      </w:r>
      <w:r w:rsidR="00386721">
        <w:rPr>
          <w:rFonts w:asciiTheme="majorBidi" w:hAnsiTheme="majorBidi" w:cstheme="majorBidi" w:hint="cs"/>
          <w:sz w:val="28"/>
          <w:szCs w:val="28"/>
          <w:rtl/>
        </w:rPr>
        <w:t>الانتهاكات</w:t>
      </w:r>
      <w:r w:rsidRPr="001B188D">
        <w:rPr>
          <w:rFonts w:asciiTheme="majorBidi" w:hAnsiTheme="majorBidi" w:cstheme="majorBidi"/>
          <w:sz w:val="28"/>
          <w:szCs w:val="28"/>
          <w:rtl/>
        </w:rPr>
        <w:t xml:space="preserve">. ومع ذلك ، لا يتم تحديد الدور بشكل </w:t>
      </w:r>
      <w:r w:rsidR="00195E65">
        <w:rPr>
          <w:rFonts w:asciiTheme="majorBidi" w:hAnsiTheme="majorBidi" w:cstheme="majorBidi" w:hint="cs"/>
          <w:sz w:val="28"/>
          <w:szCs w:val="28"/>
          <w:rtl/>
        </w:rPr>
        <w:t>واضح</w:t>
      </w:r>
      <w:r w:rsidRPr="001B188D">
        <w:rPr>
          <w:rFonts w:asciiTheme="majorBidi" w:hAnsiTheme="majorBidi" w:cstheme="majorBidi"/>
          <w:sz w:val="28"/>
          <w:szCs w:val="28"/>
          <w:rtl/>
        </w:rPr>
        <w:t xml:space="preserve"> في أي صك دولي باستثناء بعض المراجع ذات الصلة المتاحة في بعض الاتفاقيات الدولية مثل</w:t>
      </w:r>
      <w:r w:rsidR="00213613">
        <w:rPr>
          <w:rFonts w:asciiTheme="majorBidi" w:hAnsiTheme="majorBidi" w:cstheme="majorBidi" w:hint="cs"/>
          <w:sz w:val="28"/>
          <w:szCs w:val="28"/>
          <w:rtl/>
          <w:lang w:bidi="ar-YE"/>
        </w:rPr>
        <w:t xml:space="preserve"> ا</w:t>
      </w:r>
      <w:r w:rsidR="00DE7338">
        <w:rPr>
          <w:rFonts w:asciiTheme="majorBidi" w:hAnsiTheme="majorBidi" w:cstheme="majorBidi" w:hint="cs"/>
          <w:sz w:val="28"/>
          <w:szCs w:val="28"/>
          <w:rtl/>
          <w:lang w:bidi="ar-YE"/>
        </w:rPr>
        <w:t>لاتفاقية الدولية ل</w:t>
      </w:r>
      <w:r w:rsidR="00182BD6">
        <w:rPr>
          <w:rFonts w:asciiTheme="majorBidi" w:hAnsiTheme="majorBidi" w:cstheme="majorBidi" w:hint="cs"/>
          <w:sz w:val="28"/>
          <w:szCs w:val="28"/>
          <w:rtl/>
          <w:lang w:bidi="ar-YE"/>
        </w:rPr>
        <w:t>لقضاء على</w:t>
      </w:r>
      <w:r w:rsidR="00DE7338">
        <w:rPr>
          <w:rFonts w:asciiTheme="majorBidi" w:hAnsiTheme="majorBidi" w:cstheme="majorBidi" w:hint="cs"/>
          <w:sz w:val="28"/>
          <w:szCs w:val="28"/>
          <w:rtl/>
          <w:lang w:bidi="ar-YE"/>
        </w:rPr>
        <w:t xml:space="preserve"> كل </w:t>
      </w:r>
      <w:r w:rsidR="00736C32">
        <w:rPr>
          <w:rFonts w:asciiTheme="majorBidi" w:hAnsiTheme="majorBidi" w:cstheme="majorBidi" w:hint="cs"/>
          <w:sz w:val="28"/>
          <w:szCs w:val="28"/>
          <w:rtl/>
          <w:lang w:bidi="ar-YE"/>
        </w:rPr>
        <w:t>أشكال</w:t>
      </w:r>
      <w:r w:rsidR="00DE7338">
        <w:rPr>
          <w:rFonts w:asciiTheme="majorBidi" w:hAnsiTheme="majorBidi" w:cstheme="majorBidi" w:hint="cs"/>
          <w:sz w:val="28"/>
          <w:szCs w:val="28"/>
          <w:rtl/>
          <w:lang w:bidi="ar-YE"/>
        </w:rPr>
        <w:t xml:space="preserve"> التمييز العنصري </w:t>
      </w:r>
      <w:r w:rsidR="004A7EBA">
        <w:rPr>
          <w:rFonts w:asciiTheme="majorBidi" w:hAnsiTheme="majorBidi" w:cstheme="majorBidi" w:hint="cs"/>
          <w:sz w:val="28"/>
          <w:szCs w:val="28"/>
          <w:rtl/>
          <w:lang w:bidi="ar-YE"/>
        </w:rPr>
        <w:t xml:space="preserve">والعهد الدولي الخاص بالحقوق المدنية والسياسية </w:t>
      </w:r>
      <w:r w:rsidRPr="001B188D">
        <w:rPr>
          <w:rFonts w:asciiTheme="majorBidi" w:hAnsiTheme="majorBidi" w:cstheme="majorBidi"/>
          <w:sz w:val="28"/>
          <w:szCs w:val="28"/>
          <w:rtl/>
        </w:rPr>
        <w:t xml:space="preserve"> و</w:t>
      </w:r>
      <w:r w:rsidR="004A7EBA">
        <w:rPr>
          <w:rFonts w:asciiTheme="majorBidi" w:hAnsiTheme="majorBidi" w:cstheme="majorBidi" w:hint="cs"/>
          <w:sz w:val="28"/>
          <w:szCs w:val="28"/>
          <w:rtl/>
        </w:rPr>
        <w:t xml:space="preserve"> البروتوكول الاختياري لاتفاقية مناهضة التعذيب</w:t>
      </w:r>
      <w:r w:rsidR="00736C32">
        <w:rPr>
          <w:rFonts w:asciiTheme="majorBidi" w:hAnsiTheme="majorBidi" w:cstheme="majorBidi" w:hint="cs"/>
          <w:sz w:val="28"/>
          <w:szCs w:val="28"/>
          <w:rtl/>
        </w:rPr>
        <w:t xml:space="preserve"> واتفاقية حقوق الأشخاص ذو</w:t>
      </w:r>
      <w:r w:rsidR="00195E65">
        <w:rPr>
          <w:rFonts w:asciiTheme="majorBidi" w:hAnsiTheme="majorBidi" w:cstheme="majorBidi" w:hint="cs"/>
          <w:sz w:val="28"/>
          <w:szCs w:val="28"/>
          <w:rtl/>
        </w:rPr>
        <w:t>ي</w:t>
      </w:r>
      <w:r w:rsidR="00736C32">
        <w:rPr>
          <w:rFonts w:asciiTheme="majorBidi" w:hAnsiTheme="majorBidi" w:cstheme="majorBidi" w:hint="cs"/>
          <w:sz w:val="28"/>
          <w:szCs w:val="28"/>
          <w:rtl/>
        </w:rPr>
        <w:t xml:space="preserve"> الإعاقة </w:t>
      </w:r>
      <w:r w:rsidRPr="001B188D">
        <w:rPr>
          <w:rFonts w:asciiTheme="majorBidi" w:hAnsiTheme="majorBidi" w:cstheme="majorBidi"/>
          <w:sz w:val="28"/>
          <w:szCs w:val="28"/>
          <w:rtl/>
        </w:rPr>
        <w:t xml:space="preserve"> .</w:t>
      </w:r>
    </w:p>
    <w:p w:rsidR="00576C2C" w:rsidRDefault="001B188D" w:rsidP="00D2543B">
      <w:pPr>
        <w:bidi/>
        <w:rPr>
          <w:rFonts w:asciiTheme="majorBidi" w:hAnsiTheme="majorBidi" w:cstheme="majorBidi" w:hint="cs"/>
          <w:sz w:val="28"/>
          <w:szCs w:val="28"/>
          <w:rtl/>
        </w:rPr>
      </w:pPr>
      <w:r w:rsidRPr="001B188D">
        <w:rPr>
          <w:rFonts w:asciiTheme="majorBidi" w:hAnsiTheme="majorBidi" w:cstheme="majorBidi"/>
          <w:sz w:val="28"/>
          <w:szCs w:val="28"/>
          <w:rtl/>
        </w:rPr>
        <w:t>وعلى أي حال ، وكجزء من النظام الوطني لحماية حقوق الإنسان ، فإن المؤسسات الوطنية لحقوق الإنسان تتعامل مع تلك الحالات على المستوى القطري وفي نطاق ال</w:t>
      </w:r>
      <w:r w:rsidR="00190B83">
        <w:rPr>
          <w:rFonts w:asciiTheme="majorBidi" w:hAnsiTheme="majorBidi" w:cstheme="majorBidi" w:hint="cs"/>
          <w:sz w:val="28"/>
          <w:szCs w:val="28"/>
          <w:rtl/>
        </w:rPr>
        <w:t>تفويض</w:t>
      </w:r>
      <w:r w:rsidR="00190B83">
        <w:rPr>
          <w:rFonts w:asciiTheme="majorBidi" w:hAnsiTheme="majorBidi" w:cstheme="majorBidi"/>
          <w:sz w:val="28"/>
          <w:szCs w:val="28"/>
          <w:rtl/>
        </w:rPr>
        <w:t xml:space="preserve"> العام</w:t>
      </w:r>
      <w:r w:rsidRPr="001B188D">
        <w:rPr>
          <w:rFonts w:asciiTheme="majorBidi" w:hAnsiTheme="majorBidi" w:cstheme="majorBidi"/>
          <w:sz w:val="28"/>
          <w:szCs w:val="28"/>
          <w:rtl/>
        </w:rPr>
        <w:t xml:space="preserve"> لحماية وتعزيز حقوق الإنسان.</w:t>
      </w:r>
    </w:p>
    <w:p w:rsidR="001B188D" w:rsidRPr="001B188D" w:rsidRDefault="00576C2C" w:rsidP="00576C2C">
      <w:pPr>
        <w:bidi/>
        <w:rPr>
          <w:rFonts w:asciiTheme="majorBidi" w:hAnsiTheme="majorBidi" w:cstheme="majorBidi"/>
          <w:sz w:val="28"/>
          <w:szCs w:val="28"/>
        </w:rPr>
      </w:pPr>
      <w:r>
        <w:rPr>
          <w:rFonts w:asciiTheme="majorBidi" w:hAnsiTheme="majorBidi" w:cstheme="majorBidi" w:hint="cs"/>
          <w:sz w:val="28"/>
          <w:szCs w:val="28"/>
          <w:rtl/>
        </w:rPr>
        <w:t>و</w:t>
      </w:r>
      <w:r w:rsidR="001B188D" w:rsidRPr="001B188D">
        <w:rPr>
          <w:rFonts w:asciiTheme="majorBidi" w:hAnsiTheme="majorBidi" w:cstheme="majorBidi"/>
          <w:sz w:val="28"/>
          <w:szCs w:val="28"/>
          <w:rtl/>
        </w:rPr>
        <w:t xml:space="preserve"> في </w:t>
      </w:r>
      <w:r w:rsidR="00190B83">
        <w:rPr>
          <w:rFonts w:asciiTheme="majorBidi" w:hAnsiTheme="majorBidi" w:cstheme="majorBidi" w:hint="cs"/>
          <w:sz w:val="28"/>
          <w:szCs w:val="28"/>
          <w:rtl/>
        </w:rPr>
        <w:t>مرحلة ما</w:t>
      </w:r>
      <w:r w:rsidR="001B188D" w:rsidRPr="001B188D">
        <w:rPr>
          <w:rFonts w:asciiTheme="majorBidi" w:hAnsiTheme="majorBidi" w:cstheme="majorBidi"/>
          <w:sz w:val="28"/>
          <w:szCs w:val="28"/>
          <w:rtl/>
        </w:rPr>
        <w:t xml:space="preserve"> بعد النزاع ، تتطلب بعض اتفاقيات السلام في بعض البلدان دورًا محددًا للمؤسسات الوطنية لحقوق الإنسان. </w:t>
      </w:r>
      <w:r w:rsidR="00190B83">
        <w:rPr>
          <w:rFonts w:asciiTheme="majorBidi" w:hAnsiTheme="majorBidi" w:cstheme="majorBidi" w:hint="cs"/>
          <w:sz w:val="28"/>
          <w:szCs w:val="28"/>
          <w:rtl/>
        </w:rPr>
        <w:t>و</w:t>
      </w:r>
      <w:r w:rsidR="001B188D" w:rsidRPr="001B188D">
        <w:rPr>
          <w:rFonts w:asciiTheme="majorBidi" w:hAnsiTheme="majorBidi" w:cstheme="majorBidi"/>
          <w:sz w:val="28"/>
          <w:szCs w:val="28"/>
          <w:rtl/>
        </w:rPr>
        <w:t xml:space="preserve">يتمثل الهدف الرئيسي لإشراك المؤسسات الوطنية لحقوق الإنسان في المساهمة في </w:t>
      </w:r>
      <w:r w:rsidR="00190B83">
        <w:rPr>
          <w:rFonts w:asciiTheme="majorBidi" w:hAnsiTheme="majorBidi" w:cstheme="majorBidi" w:hint="cs"/>
          <w:sz w:val="28"/>
          <w:szCs w:val="28"/>
          <w:rtl/>
        </w:rPr>
        <w:t>رفع الحصانة عن منتهكي حقوق الانسان</w:t>
      </w:r>
      <w:r w:rsidR="001B188D" w:rsidRPr="001B188D">
        <w:rPr>
          <w:rFonts w:asciiTheme="majorBidi" w:hAnsiTheme="majorBidi" w:cstheme="majorBidi"/>
          <w:sz w:val="28"/>
          <w:szCs w:val="28"/>
          <w:rtl/>
        </w:rPr>
        <w:t xml:space="preserve"> خلال فترة النزاع.</w:t>
      </w:r>
      <w:r w:rsidR="00D2543B">
        <w:rPr>
          <w:rFonts w:asciiTheme="majorBidi" w:hAnsiTheme="majorBidi" w:cstheme="majorBidi" w:hint="cs"/>
          <w:sz w:val="28"/>
          <w:szCs w:val="28"/>
          <w:rtl/>
        </w:rPr>
        <w:t>و</w:t>
      </w:r>
      <w:r w:rsidR="001B188D" w:rsidRPr="001B188D">
        <w:rPr>
          <w:rFonts w:asciiTheme="majorBidi" w:hAnsiTheme="majorBidi" w:cstheme="majorBidi"/>
          <w:sz w:val="28"/>
          <w:szCs w:val="28"/>
          <w:rtl/>
        </w:rPr>
        <w:t xml:space="preserve">غالبًا ما يلعب دورًا حاسمًا في العمل كنظام إدارة الصراع السلمي البناء الذي يخلق منبرًا للفرد والجماعات للتعبير عن استيائه وإثارة القضايا المتعلقة بانتهاك حقوقه </w:t>
      </w:r>
      <w:r w:rsidR="00E07289">
        <w:rPr>
          <w:rFonts w:asciiTheme="majorBidi" w:hAnsiTheme="majorBidi" w:cstheme="majorBidi"/>
          <w:sz w:val="28"/>
          <w:szCs w:val="28"/>
          <w:rtl/>
        </w:rPr>
        <w:t>من أجل إحداث التغييرات المطلوبة</w:t>
      </w:r>
      <w:r w:rsidR="00E07289">
        <w:rPr>
          <w:rFonts w:asciiTheme="majorBidi" w:hAnsiTheme="majorBidi" w:cstheme="majorBidi" w:hint="cs"/>
          <w:sz w:val="28"/>
          <w:szCs w:val="28"/>
          <w:rtl/>
        </w:rPr>
        <w:t xml:space="preserve"> و</w:t>
      </w:r>
      <w:r w:rsidR="001B188D" w:rsidRPr="001B188D">
        <w:rPr>
          <w:rFonts w:asciiTheme="majorBidi" w:hAnsiTheme="majorBidi" w:cstheme="majorBidi"/>
          <w:sz w:val="28"/>
          <w:szCs w:val="28"/>
          <w:rtl/>
        </w:rPr>
        <w:t xml:space="preserve"> يمكن أن تقوم المؤسسات الوطنية لحقوق الإنسان بأداء هذه الأدوار المهمة في حالات النزاع.</w:t>
      </w:r>
    </w:p>
    <w:p w:rsidR="001B188D" w:rsidRPr="001B188D" w:rsidRDefault="001B188D" w:rsidP="001B188D">
      <w:pPr>
        <w:bidi/>
        <w:rPr>
          <w:rFonts w:asciiTheme="majorBidi" w:hAnsiTheme="majorBidi" w:cstheme="majorBidi"/>
          <w:sz w:val="28"/>
          <w:szCs w:val="28"/>
        </w:rPr>
      </w:pPr>
      <w:r w:rsidRPr="001B188D">
        <w:rPr>
          <w:rFonts w:asciiTheme="majorBidi" w:hAnsiTheme="majorBidi" w:cstheme="majorBidi"/>
          <w:sz w:val="28"/>
          <w:szCs w:val="28"/>
          <w:rtl/>
        </w:rPr>
        <w:t>2.1. دور المؤسسات الوطنية لحقوق الإنسان أثناء الصراع</w:t>
      </w:r>
      <w:r w:rsidR="00536D17">
        <w:rPr>
          <w:rFonts w:asciiTheme="majorBidi" w:hAnsiTheme="majorBidi" w:cstheme="majorBidi" w:hint="cs"/>
          <w:sz w:val="28"/>
          <w:szCs w:val="28"/>
          <w:rtl/>
        </w:rPr>
        <w:t>ات</w:t>
      </w:r>
    </w:p>
    <w:p w:rsidR="00536D17" w:rsidRDefault="001B188D" w:rsidP="00536D17">
      <w:pPr>
        <w:bidi/>
        <w:rPr>
          <w:rFonts w:asciiTheme="majorBidi" w:hAnsiTheme="majorBidi" w:cstheme="majorBidi"/>
          <w:sz w:val="28"/>
          <w:szCs w:val="28"/>
          <w:rtl/>
        </w:rPr>
      </w:pPr>
      <w:r w:rsidRPr="001B188D">
        <w:rPr>
          <w:rFonts w:asciiTheme="majorBidi" w:hAnsiTheme="majorBidi" w:cstheme="majorBidi"/>
          <w:sz w:val="28"/>
          <w:szCs w:val="28"/>
          <w:rtl/>
        </w:rPr>
        <w:t>  من الحكمة أن ت</w:t>
      </w:r>
      <w:r w:rsidR="00536D17">
        <w:rPr>
          <w:rFonts w:asciiTheme="majorBidi" w:hAnsiTheme="majorBidi" w:cstheme="majorBidi" w:hint="cs"/>
          <w:sz w:val="28"/>
          <w:szCs w:val="28"/>
          <w:rtl/>
        </w:rPr>
        <w:t>قوم</w:t>
      </w:r>
      <w:r w:rsidR="00536D17">
        <w:rPr>
          <w:rFonts w:asciiTheme="majorBidi" w:hAnsiTheme="majorBidi" w:cstheme="majorBidi"/>
          <w:sz w:val="28"/>
          <w:szCs w:val="28"/>
          <w:rtl/>
        </w:rPr>
        <w:t xml:space="preserve"> المؤسس</w:t>
      </w:r>
      <w:r w:rsidR="00536D17">
        <w:rPr>
          <w:rFonts w:asciiTheme="majorBidi" w:hAnsiTheme="majorBidi" w:cstheme="majorBidi" w:hint="cs"/>
          <w:sz w:val="28"/>
          <w:szCs w:val="28"/>
          <w:rtl/>
        </w:rPr>
        <w:t>ات</w:t>
      </w:r>
      <w:r w:rsidR="00024F33">
        <w:rPr>
          <w:rFonts w:asciiTheme="majorBidi" w:hAnsiTheme="majorBidi" w:cstheme="majorBidi"/>
          <w:sz w:val="28"/>
          <w:szCs w:val="28"/>
          <w:rtl/>
        </w:rPr>
        <w:t xml:space="preserve"> الوطنية </w:t>
      </w:r>
      <w:r w:rsidR="00024F33">
        <w:rPr>
          <w:rFonts w:asciiTheme="majorBidi" w:hAnsiTheme="majorBidi" w:cstheme="majorBidi" w:hint="cs"/>
          <w:sz w:val="28"/>
          <w:szCs w:val="28"/>
          <w:rtl/>
        </w:rPr>
        <w:t>المعنية ب</w:t>
      </w:r>
      <w:r w:rsidRPr="001B188D">
        <w:rPr>
          <w:rFonts w:asciiTheme="majorBidi" w:hAnsiTheme="majorBidi" w:cstheme="majorBidi"/>
          <w:sz w:val="28"/>
          <w:szCs w:val="28"/>
          <w:rtl/>
        </w:rPr>
        <w:t xml:space="preserve">حقوق الإنسان </w:t>
      </w:r>
      <w:r w:rsidR="009239E1">
        <w:rPr>
          <w:rFonts w:asciiTheme="majorBidi" w:hAnsiTheme="majorBidi" w:cstheme="majorBidi" w:hint="cs"/>
          <w:sz w:val="28"/>
          <w:szCs w:val="28"/>
          <w:rtl/>
        </w:rPr>
        <w:t>بإعادة</w:t>
      </w:r>
      <w:r w:rsidR="00536D17">
        <w:rPr>
          <w:rFonts w:asciiTheme="majorBidi" w:hAnsiTheme="majorBidi" w:cstheme="majorBidi" w:hint="cs"/>
          <w:sz w:val="28"/>
          <w:szCs w:val="28"/>
          <w:rtl/>
        </w:rPr>
        <w:t xml:space="preserve"> ترتيب اولوياتها واهتماماتها خلال فترة الصراعات </w:t>
      </w:r>
      <w:r w:rsidR="001E0297">
        <w:rPr>
          <w:rFonts w:asciiTheme="majorBidi" w:hAnsiTheme="majorBidi" w:cstheme="majorBidi" w:hint="cs"/>
          <w:sz w:val="28"/>
          <w:szCs w:val="28"/>
          <w:rtl/>
        </w:rPr>
        <w:t xml:space="preserve">لضمان انها تفي بوظائفها الاساسية في </w:t>
      </w:r>
      <w:r w:rsidR="00C33577">
        <w:rPr>
          <w:rFonts w:asciiTheme="majorBidi" w:hAnsiTheme="majorBidi" w:cstheme="majorBidi" w:hint="cs"/>
          <w:sz w:val="28"/>
          <w:szCs w:val="28"/>
          <w:rtl/>
        </w:rPr>
        <w:t>الحماية , ليس ذلك فحسب وانما لتساهم كذلك في بناء السلام وحل الصراعات .</w:t>
      </w:r>
    </w:p>
    <w:p w:rsidR="00C33577" w:rsidRDefault="00C33577" w:rsidP="00C33577">
      <w:pPr>
        <w:bidi/>
        <w:rPr>
          <w:rFonts w:asciiTheme="majorBidi" w:hAnsiTheme="majorBidi" w:cstheme="majorBidi"/>
          <w:sz w:val="28"/>
          <w:szCs w:val="28"/>
          <w:rtl/>
        </w:rPr>
      </w:pPr>
      <w:r>
        <w:rPr>
          <w:rFonts w:asciiTheme="majorBidi" w:hAnsiTheme="majorBidi" w:cstheme="majorBidi" w:hint="cs"/>
          <w:sz w:val="28"/>
          <w:szCs w:val="28"/>
          <w:rtl/>
        </w:rPr>
        <w:t>وتشمل المهام التي يمكن تبنيها تشجيع وتعزيز الحوار بين ال</w:t>
      </w:r>
      <w:r w:rsidR="00576C2C">
        <w:rPr>
          <w:rFonts w:asciiTheme="majorBidi" w:hAnsiTheme="majorBidi" w:cstheme="majorBidi" w:hint="cs"/>
          <w:sz w:val="28"/>
          <w:szCs w:val="28"/>
          <w:rtl/>
        </w:rPr>
        <w:t xml:space="preserve">متحاربين وتشجيع </w:t>
      </w:r>
      <w:r w:rsidR="00324122">
        <w:rPr>
          <w:rFonts w:asciiTheme="majorBidi" w:hAnsiTheme="majorBidi" w:cstheme="majorBidi" w:hint="cs"/>
          <w:sz w:val="28"/>
          <w:szCs w:val="28"/>
          <w:rtl/>
        </w:rPr>
        <w:t>إنشاء</w:t>
      </w:r>
      <w:r w:rsidR="00576C2C">
        <w:rPr>
          <w:rFonts w:asciiTheme="majorBidi" w:hAnsiTheme="majorBidi" w:cstheme="majorBidi" w:hint="cs"/>
          <w:sz w:val="28"/>
          <w:szCs w:val="28"/>
          <w:rtl/>
        </w:rPr>
        <w:t xml:space="preserve"> </w:t>
      </w:r>
      <w:r w:rsidR="00324122">
        <w:rPr>
          <w:rFonts w:asciiTheme="majorBidi" w:hAnsiTheme="majorBidi" w:cstheme="majorBidi" w:hint="cs"/>
          <w:sz w:val="28"/>
          <w:szCs w:val="28"/>
          <w:rtl/>
        </w:rPr>
        <w:t>أو</w:t>
      </w:r>
      <w:r w:rsidR="00576C2C">
        <w:rPr>
          <w:rFonts w:asciiTheme="majorBidi" w:hAnsiTheme="majorBidi" w:cstheme="majorBidi" w:hint="cs"/>
          <w:sz w:val="28"/>
          <w:szCs w:val="28"/>
          <w:rtl/>
        </w:rPr>
        <w:t xml:space="preserve"> تعزيز آ</w:t>
      </w:r>
      <w:r>
        <w:rPr>
          <w:rFonts w:asciiTheme="majorBidi" w:hAnsiTheme="majorBidi" w:cstheme="majorBidi" w:hint="cs"/>
          <w:sz w:val="28"/>
          <w:szCs w:val="28"/>
          <w:rtl/>
        </w:rPr>
        <w:t>ليات بناء السلام وتشجيع</w:t>
      </w:r>
      <w:r w:rsidR="00F001F4">
        <w:rPr>
          <w:rFonts w:asciiTheme="majorBidi" w:hAnsiTheme="majorBidi" w:cstheme="majorBidi" w:hint="cs"/>
          <w:sz w:val="28"/>
          <w:szCs w:val="28"/>
          <w:rtl/>
        </w:rPr>
        <w:t xml:space="preserve"> التعامل مع الاسباب الرئيسية للصراع ومنع تصاعد الصراعات واثارها وتشمل هذه التدابير ما يلي :</w:t>
      </w:r>
    </w:p>
    <w:p w:rsidR="001B188D" w:rsidRDefault="00F001F4" w:rsidP="00F001F4">
      <w:pPr>
        <w:pStyle w:val="a3"/>
        <w:numPr>
          <w:ilvl w:val="0"/>
          <w:numId w:val="1"/>
        </w:numPr>
        <w:bidi/>
        <w:rPr>
          <w:rFonts w:asciiTheme="majorBidi" w:hAnsiTheme="majorBidi" w:cstheme="majorBidi"/>
          <w:sz w:val="28"/>
          <w:szCs w:val="28"/>
        </w:rPr>
      </w:pPr>
      <w:r>
        <w:rPr>
          <w:rFonts w:asciiTheme="majorBidi" w:hAnsiTheme="majorBidi" w:cstheme="majorBidi" w:hint="cs"/>
          <w:sz w:val="28"/>
          <w:szCs w:val="28"/>
          <w:rtl/>
        </w:rPr>
        <w:t xml:space="preserve">منع كل ما يتعلق </w:t>
      </w:r>
      <w:r w:rsidR="009239E1">
        <w:rPr>
          <w:rFonts w:asciiTheme="majorBidi" w:hAnsiTheme="majorBidi" w:cstheme="majorBidi" w:hint="cs"/>
          <w:sz w:val="28"/>
          <w:szCs w:val="28"/>
          <w:rtl/>
        </w:rPr>
        <w:t>بأسباب</w:t>
      </w:r>
      <w:r>
        <w:rPr>
          <w:rFonts w:asciiTheme="majorBidi" w:hAnsiTheme="majorBidi" w:cstheme="majorBidi" w:hint="cs"/>
          <w:sz w:val="28"/>
          <w:szCs w:val="28"/>
          <w:rtl/>
        </w:rPr>
        <w:t xml:space="preserve"> ونتائج الصراعات </w:t>
      </w:r>
    </w:p>
    <w:p w:rsidR="00840FFB" w:rsidRPr="00840FFB" w:rsidRDefault="00840FFB" w:rsidP="00840FFB">
      <w:pPr>
        <w:bidi/>
        <w:rPr>
          <w:rFonts w:asciiTheme="majorBidi" w:hAnsiTheme="majorBidi" w:cstheme="majorBidi"/>
          <w:sz w:val="28"/>
          <w:szCs w:val="28"/>
        </w:rPr>
      </w:pPr>
      <w:r>
        <w:rPr>
          <w:rFonts w:asciiTheme="majorBidi" w:hAnsiTheme="majorBidi" w:cstheme="majorBidi" w:hint="cs"/>
          <w:sz w:val="28"/>
          <w:szCs w:val="28"/>
          <w:rtl/>
        </w:rPr>
        <w:t xml:space="preserve">منع أي حدوث محتمل للصراع من خلال تسهيل معالجة جميع العوامل سواءً تلك التي تسبب حدوث الصراعات او التي تطلق شرارتها </w:t>
      </w:r>
      <w:r w:rsidR="00215E7D">
        <w:rPr>
          <w:rFonts w:asciiTheme="majorBidi" w:hAnsiTheme="majorBidi" w:cstheme="majorBidi" w:hint="cs"/>
          <w:sz w:val="28"/>
          <w:szCs w:val="28"/>
          <w:rtl/>
        </w:rPr>
        <w:t>, والعمل على تعزيز حقوق الانسان لان من شأن ذلك ان يمنع أي حوث محتمل للصراع , ويمكن تحقيق ذلك من خلال الرصد والتوثيق ووجود بعثات تقصي الحقائق والتحقيقات ونشر النتائج .</w:t>
      </w:r>
    </w:p>
    <w:p w:rsidR="001B188D" w:rsidRPr="00215E7D" w:rsidRDefault="001B188D" w:rsidP="00215E7D">
      <w:pPr>
        <w:pStyle w:val="a3"/>
        <w:numPr>
          <w:ilvl w:val="0"/>
          <w:numId w:val="1"/>
        </w:numPr>
        <w:bidi/>
        <w:rPr>
          <w:rFonts w:asciiTheme="majorBidi" w:hAnsiTheme="majorBidi" w:cstheme="majorBidi"/>
          <w:sz w:val="28"/>
          <w:szCs w:val="28"/>
        </w:rPr>
      </w:pPr>
      <w:r w:rsidRPr="00215E7D">
        <w:rPr>
          <w:rFonts w:asciiTheme="majorBidi" w:hAnsiTheme="majorBidi" w:cstheme="majorBidi"/>
          <w:sz w:val="28"/>
          <w:szCs w:val="28"/>
          <w:rtl/>
        </w:rPr>
        <w:t xml:space="preserve"> الحماية من التجاوزات الجماعية:</w:t>
      </w:r>
    </w:p>
    <w:p w:rsidR="001B188D" w:rsidRPr="001B188D" w:rsidRDefault="001B188D" w:rsidP="00324122">
      <w:pPr>
        <w:bidi/>
        <w:rPr>
          <w:rFonts w:asciiTheme="majorBidi" w:hAnsiTheme="majorBidi" w:cstheme="majorBidi"/>
          <w:sz w:val="28"/>
          <w:szCs w:val="28"/>
        </w:rPr>
      </w:pPr>
      <w:r w:rsidRPr="001B188D">
        <w:rPr>
          <w:rFonts w:asciiTheme="majorBidi" w:hAnsiTheme="majorBidi" w:cstheme="majorBidi"/>
          <w:sz w:val="28"/>
          <w:szCs w:val="28"/>
          <w:rtl/>
        </w:rPr>
        <w:lastRenderedPageBreak/>
        <w:t> قد ت</w:t>
      </w:r>
      <w:r w:rsidR="00585042">
        <w:rPr>
          <w:rFonts w:asciiTheme="majorBidi" w:hAnsiTheme="majorBidi" w:cstheme="majorBidi" w:hint="cs"/>
          <w:sz w:val="28"/>
          <w:szCs w:val="28"/>
          <w:rtl/>
        </w:rPr>
        <w:t xml:space="preserve">عمل </w:t>
      </w:r>
      <w:r w:rsidRPr="001B188D">
        <w:rPr>
          <w:rFonts w:asciiTheme="majorBidi" w:hAnsiTheme="majorBidi" w:cstheme="majorBidi"/>
          <w:sz w:val="28"/>
          <w:szCs w:val="28"/>
          <w:rtl/>
        </w:rPr>
        <w:t xml:space="preserve"> المؤسسة الوطنية لحقوق الإنسان </w:t>
      </w:r>
      <w:r w:rsidR="00585042">
        <w:rPr>
          <w:rFonts w:asciiTheme="majorBidi" w:hAnsiTheme="majorBidi" w:cstheme="majorBidi" w:hint="cs"/>
          <w:sz w:val="28"/>
          <w:szCs w:val="28"/>
          <w:rtl/>
        </w:rPr>
        <w:t xml:space="preserve">على اكمال التنفيذ القضائي لحقوق </w:t>
      </w:r>
      <w:r w:rsidR="00324122">
        <w:rPr>
          <w:rFonts w:asciiTheme="majorBidi" w:hAnsiTheme="majorBidi" w:cstheme="majorBidi" w:hint="cs"/>
          <w:sz w:val="28"/>
          <w:szCs w:val="28"/>
          <w:rtl/>
        </w:rPr>
        <w:t>الإنسان</w:t>
      </w:r>
      <w:r w:rsidRPr="001B188D">
        <w:rPr>
          <w:rFonts w:asciiTheme="majorBidi" w:hAnsiTheme="majorBidi" w:cstheme="majorBidi"/>
          <w:sz w:val="28"/>
          <w:szCs w:val="28"/>
          <w:rtl/>
        </w:rPr>
        <w:t xml:space="preserve">. </w:t>
      </w:r>
      <w:r w:rsidR="009239E1">
        <w:rPr>
          <w:rFonts w:asciiTheme="majorBidi" w:hAnsiTheme="majorBidi" w:cstheme="majorBidi" w:hint="cs"/>
          <w:sz w:val="28"/>
          <w:szCs w:val="28"/>
          <w:rtl/>
        </w:rPr>
        <w:t xml:space="preserve">وقد تعمل كمبادرة ذاتية منها </w:t>
      </w:r>
      <w:r w:rsidR="00257507">
        <w:rPr>
          <w:rFonts w:asciiTheme="majorBidi" w:hAnsiTheme="majorBidi" w:cstheme="majorBidi" w:hint="cs"/>
          <w:sz w:val="28"/>
          <w:szCs w:val="28"/>
          <w:rtl/>
        </w:rPr>
        <w:t xml:space="preserve">على </w:t>
      </w:r>
      <w:r w:rsidR="00FA7F28">
        <w:rPr>
          <w:rFonts w:asciiTheme="majorBidi" w:hAnsiTheme="majorBidi" w:cstheme="majorBidi" w:hint="cs"/>
          <w:sz w:val="28"/>
          <w:szCs w:val="28"/>
          <w:rtl/>
        </w:rPr>
        <w:t>إطلاق</w:t>
      </w:r>
      <w:r w:rsidR="00257507">
        <w:rPr>
          <w:rFonts w:asciiTheme="majorBidi" w:hAnsiTheme="majorBidi" w:cstheme="majorBidi" w:hint="cs"/>
          <w:sz w:val="28"/>
          <w:szCs w:val="28"/>
          <w:rtl/>
        </w:rPr>
        <w:t xml:space="preserve"> منصة لتلقي الشكاوى والتحقيق في انتهاكات حقوق </w:t>
      </w:r>
      <w:r w:rsidRPr="001B188D">
        <w:rPr>
          <w:rFonts w:asciiTheme="majorBidi" w:hAnsiTheme="majorBidi" w:cstheme="majorBidi"/>
          <w:sz w:val="28"/>
          <w:szCs w:val="28"/>
          <w:rtl/>
        </w:rPr>
        <w:t xml:space="preserve">الإنسان والبت فيها واتخاذ </w:t>
      </w:r>
      <w:r w:rsidR="00BD20D3">
        <w:rPr>
          <w:rFonts w:asciiTheme="majorBidi" w:hAnsiTheme="majorBidi" w:cstheme="majorBidi" w:hint="cs"/>
          <w:sz w:val="28"/>
          <w:szCs w:val="28"/>
          <w:rtl/>
        </w:rPr>
        <w:t>تدابير</w:t>
      </w:r>
      <w:r w:rsidRPr="001B188D">
        <w:rPr>
          <w:rFonts w:asciiTheme="majorBidi" w:hAnsiTheme="majorBidi" w:cstheme="majorBidi"/>
          <w:sz w:val="28"/>
          <w:szCs w:val="28"/>
          <w:rtl/>
        </w:rPr>
        <w:t xml:space="preserve"> لحماية حقوق الإنسان.</w:t>
      </w:r>
    </w:p>
    <w:p w:rsidR="001B188D" w:rsidRPr="00BD20D3" w:rsidRDefault="001B188D" w:rsidP="00BD20D3">
      <w:pPr>
        <w:pStyle w:val="a3"/>
        <w:numPr>
          <w:ilvl w:val="0"/>
          <w:numId w:val="1"/>
        </w:numPr>
        <w:bidi/>
        <w:rPr>
          <w:rFonts w:asciiTheme="majorBidi" w:hAnsiTheme="majorBidi" w:cstheme="majorBidi"/>
          <w:sz w:val="28"/>
          <w:szCs w:val="28"/>
        </w:rPr>
      </w:pPr>
      <w:r w:rsidRPr="00BD20D3">
        <w:rPr>
          <w:rFonts w:asciiTheme="majorBidi" w:hAnsiTheme="majorBidi" w:cstheme="majorBidi"/>
          <w:sz w:val="28"/>
          <w:szCs w:val="28"/>
          <w:rtl/>
        </w:rPr>
        <w:t xml:space="preserve"> دعم وتيسير عملية السلام:</w:t>
      </w:r>
    </w:p>
    <w:p w:rsidR="001B188D" w:rsidRPr="001B188D" w:rsidRDefault="001B188D" w:rsidP="00324122">
      <w:pPr>
        <w:bidi/>
        <w:rPr>
          <w:rFonts w:asciiTheme="majorBidi" w:hAnsiTheme="majorBidi" w:cstheme="majorBidi"/>
          <w:sz w:val="28"/>
          <w:szCs w:val="28"/>
        </w:rPr>
      </w:pPr>
      <w:r w:rsidRPr="001B188D">
        <w:rPr>
          <w:rFonts w:asciiTheme="majorBidi" w:hAnsiTheme="majorBidi" w:cstheme="majorBidi"/>
          <w:sz w:val="28"/>
          <w:szCs w:val="28"/>
          <w:rtl/>
        </w:rPr>
        <w:t>يمكن للمؤسسات الوطنية لحقوق الإنسان ت</w:t>
      </w:r>
      <w:r w:rsidR="00324122">
        <w:rPr>
          <w:rFonts w:asciiTheme="majorBidi" w:hAnsiTheme="majorBidi" w:cstheme="majorBidi" w:hint="cs"/>
          <w:sz w:val="28"/>
          <w:szCs w:val="28"/>
          <w:rtl/>
        </w:rPr>
        <w:t>شجيع</w:t>
      </w:r>
      <w:r w:rsidRPr="001B188D">
        <w:rPr>
          <w:rFonts w:asciiTheme="majorBidi" w:hAnsiTheme="majorBidi" w:cstheme="majorBidi"/>
          <w:sz w:val="28"/>
          <w:szCs w:val="28"/>
          <w:rtl/>
        </w:rPr>
        <w:t xml:space="preserve"> </w:t>
      </w:r>
      <w:r w:rsidR="00324122">
        <w:rPr>
          <w:rFonts w:asciiTheme="majorBidi" w:hAnsiTheme="majorBidi" w:cstheme="majorBidi" w:hint="cs"/>
          <w:sz w:val="28"/>
          <w:szCs w:val="28"/>
          <w:rtl/>
        </w:rPr>
        <w:t>ال</w:t>
      </w:r>
      <w:r w:rsidRPr="001B188D">
        <w:rPr>
          <w:rFonts w:asciiTheme="majorBidi" w:hAnsiTheme="majorBidi" w:cstheme="majorBidi"/>
          <w:sz w:val="28"/>
          <w:szCs w:val="28"/>
          <w:rtl/>
        </w:rPr>
        <w:t>جهود</w:t>
      </w:r>
      <w:r w:rsidR="00324122">
        <w:rPr>
          <w:rFonts w:asciiTheme="majorBidi" w:hAnsiTheme="majorBidi" w:cstheme="majorBidi" w:hint="cs"/>
          <w:sz w:val="28"/>
          <w:szCs w:val="28"/>
          <w:rtl/>
        </w:rPr>
        <w:t xml:space="preserve"> الرامية إلى</w:t>
      </w:r>
      <w:r w:rsidRPr="001B188D">
        <w:rPr>
          <w:rFonts w:asciiTheme="majorBidi" w:hAnsiTheme="majorBidi" w:cstheme="majorBidi"/>
          <w:sz w:val="28"/>
          <w:szCs w:val="28"/>
          <w:rtl/>
        </w:rPr>
        <w:t xml:space="preserve"> إجراء حوار بين الأطراف المتنازعة </w:t>
      </w:r>
      <w:r w:rsidR="00BD20D3">
        <w:rPr>
          <w:rFonts w:asciiTheme="majorBidi" w:hAnsiTheme="majorBidi" w:cstheme="majorBidi" w:hint="cs"/>
          <w:sz w:val="28"/>
          <w:szCs w:val="28"/>
          <w:rtl/>
        </w:rPr>
        <w:t>و</w:t>
      </w:r>
      <w:r w:rsidRPr="001B188D">
        <w:rPr>
          <w:rFonts w:asciiTheme="majorBidi" w:hAnsiTheme="majorBidi" w:cstheme="majorBidi"/>
          <w:sz w:val="28"/>
          <w:szCs w:val="28"/>
          <w:rtl/>
        </w:rPr>
        <w:t xml:space="preserve"> تعزيز آليات لبناء جهود السلام على مستوى المجتمع. ويمكن أن تلعب </w:t>
      </w:r>
      <w:r w:rsidR="00A24C12">
        <w:rPr>
          <w:rFonts w:asciiTheme="majorBidi" w:hAnsiTheme="majorBidi" w:cstheme="majorBidi" w:hint="cs"/>
          <w:sz w:val="28"/>
          <w:szCs w:val="28"/>
          <w:rtl/>
        </w:rPr>
        <w:t>دوراً مهماً</w:t>
      </w:r>
      <w:r w:rsidRPr="001B188D">
        <w:rPr>
          <w:rFonts w:asciiTheme="majorBidi" w:hAnsiTheme="majorBidi" w:cstheme="majorBidi"/>
          <w:sz w:val="28"/>
          <w:szCs w:val="28"/>
          <w:rtl/>
        </w:rPr>
        <w:t xml:space="preserve"> كواجهة محايدة بين الفصائل الم</w:t>
      </w:r>
      <w:r w:rsidR="00A24C12">
        <w:rPr>
          <w:rFonts w:asciiTheme="majorBidi" w:hAnsiTheme="majorBidi" w:cstheme="majorBidi" w:hint="cs"/>
          <w:sz w:val="28"/>
          <w:szCs w:val="28"/>
          <w:rtl/>
        </w:rPr>
        <w:t xml:space="preserve">تحاربة </w:t>
      </w:r>
      <w:r w:rsidRPr="001B188D">
        <w:rPr>
          <w:rFonts w:asciiTheme="majorBidi" w:hAnsiTheme="majorBidi" w:cstheme="majorBidi"/>
          <w:sz w:val="28"/>
          <w:szCs w:val="28"/>
          <w:rtl/>
        </w:rPr>
        <w:t>وتيسير الحوار وحل النزاعات.</w:t>
      </w:r>
    </w:p>
    <w:p w:rsidR="001B188D" w:rsidRDefault="001B188D" w:rsidP="001B188D">
      <w:pPr>
        <w:bidi/>
        <w:rPr>
          <w:rFonts w:asciiTheme="majorBidi" w:hAnsiTheme="majorBidi" w:cstheme="majorBidi"/>
          <w:sz w:val="28"/>
          <w:szCs w:val="28"/>
          <w:rtl/>
        </w:rPr>
      </w:pPr>
      <w:r w:rsidRPr="001B188D">
        <w:rPr>
          <w:rFonts w:asciiTheme="majorBidi" w:hAnsiTheme="majorBidi" w:cstheme="majorBidi"/>
          <w:sz w:val="28"/>
          <w:szCs w:val="28"/>
          <w:rtl/>
        </w:rPr>
        <w:t>2.2. المؤسسات الوطنية لحقوق الإنسان في فترة ما بعد الصراع</w:t>
      </w:r>
      <w:r w:rsidR="00A24C12">
        <w:rPr>
          <w:rFonts w:asciiTheme="majorBidi" w:hAnsiTheme="majorBidi" w:cstheme="majorBidi" w:hint="cs"/>
          <w:sz w:val="28"/>
          <w:szCs w:val="28"/>
          <w:rtl/>
        </w:rPr>
        <w:t xml:space="preserve"> :</w:t>
      </w:r>
    </w:p>
    <w:p w:rsidR="00A24C12" w:rsidRDefault="00F8230A" w:rsidP="00F83103">
      <w:pPr>
        <w:bidi/>
        <w:rPr>
          <w:rFonts w:asciiTheme="majorBidi" w:hAnsiTheme="majorBidi" w:cstheme="majorBidi"/>
          <w:sz w:val="28"/>
          <w:szCs w:val="28"/>
          <w:rtl/>
        </w:rPr>
      </w:pPr>
      <w:r>
        <w:rPr>
          <w:rFonts w:asciiTheme="majorBidi" w:hAnsiTheme="majorBidi" w:cstheme="majorBidi" w:hint="cs"/>
          <w:sz w:val="28"/>
          <w:szCs w:val="28"/>
          <w:rtl/>
        </w:rPr>
        <w:t xml:space="preserve">وفقاً </w:t>
      </w:r>
      <w:r w:rsidR="00FA7F28">
        <w:rPr>
          <w:rFonts w:asciiTheme="majorBidi" w:hAnsiTheme="majorBidi" w:cstheme="majorBidi" w:hint="cs"/>
          <w:sz w:val="28"/>
          <w:szCs w:val="28"/>
          <w:rtl/>
        </w:rPr>
        <w:t>لمبادئ</w:t>
      </w:r>
      <w:r>
        <w:rPr>
          <w:rFonts w:asciiTheme="majorBidi" w:hAnsiTheme="majorBidi" w:cstheme="majorBidi" w:hint="cs"/>
          <w:sz w:val="28"/>
          <w:szCs w:val="28"/>
          <w:rtl/>
        </w:rPr>
        <w:t xml:space="preserve"> باريس , قامت العديد من البلدان </w:t>
      </w:r>
      <w:r w:rsidR="00FA7F28">
        <w:rPr>
          <w:rFonts w:asciiTheme="majorBidi" w:hAnsiTheme="majorBidi" w:cstheme="majorBidi" w:hint="cs"/>
          <w:sz w:val="28"/>
          <w:szCs w:val="28"/>
          <w:rtl/>
        </w:rPr>
        <w:t>بإنشاء</w:t>
      </w:r>
      <w:r>
        <w:rPr>
          <w:rFonts w:asciiTheme="majorBidi" w:hAnsiTheme="majorBidi" w:cstheme="majorBidi" w:hint="cs"/>
          <w:sz w:val="28"/>
          <w:szCs w:val="28"/>
          <w:rtl/>
        </w:rPr>
        <w:t xml:space="preserve"> مؤسسات وطنية لحقوق الانسان وقد تم انشاء بعض هذه المؤسسات</w:t>
      </w:r>
      <w:r w:rsidR="000043FB">
        <w:rPr>
          <w:rFonts w:asciiTheme="majorBidi" w:hAnsiTheme="majorBidi" w:cstheme="majorBidi" w:hint="cs"/>
          <w:sz w:val="28"/>
          <w:szCs w:val="28"/>
          <w:rtl/>
        </w:rPr>
        <w:t xml:space="preserve"> قبل حدوث الصراع , في حين تم انشاء البعض الاخر منها باعتبارها جزء من اليات المصالحة والمحاسبة ما بعد الصراعات .</w:t>
      </w:r>
      <w:r w:rsidR="00AA6C8D">
        <w:rPr>
          <w:rFonts w:asciiTheme="majorBidi" w:hAnsiTheme="majorBidi" w:cstheme="majorBidi" w:hint="cs"/>
          <w:sz w:val="28"/>
          <w:szCs w:val="28"/>
          <w:rtl/>
        </w:rPr>
        <w:t xml:space="preserve"> </w:t>
      </w:r>
      <w:r w:rsidR="00F83103">
        <w:rPr>
          <w:rFonts w:asciiTheme="majorBidi" w:hAnsiTheme="majorBidi" w:cstheme="majorBidi" w:hint="cs"/>
          <w:sz w:val="28"/>
          <w:szCs w:val="28"/>
          <w:rtl/>
        </w:rPr>
        <w:t>وإذا جاز التعبير</w:t>
      </w:r>
      <w:r w:rsidR="00AA6C8D">
        <w:rPr>
          <w:rFonts w:asciiTheme="majorBidi" w:hAnsiTheme="majorBidi" w:cstheme="majorBidi" w:hint="cs"/>
          <w:sz w:val="28"/>
          <w:szCs w:val="28"/>
          <w:rtl/>
        </w:rPr>
        <w:t xml:space="preserve"> فان ذلك لا يقلل من الدور الذي يمكن </w:t>
      </w:r>
      <w:r w:rsidR="00FA7F28">
        <w:rPr>
          <w:rFonts w:asciiTheme="majorBidi" w:hAnsiTheme="majorBidi" w:cstheme="majorBidi" w:hint="cs"/>
          <w:sz w:val="28"/>
          <w:szCs w:val="28"/>
          <w:rtl/>
        </w:rPr>
        <w:t>أن</w:t>
      </w:r>
      <w:r w:rsidR="00AA6C8D">
        <w:rPr>
          <w:rFonts w:asciiTheme="majorBidi" w:hAnsiTheme="majorBidi" w:cstheme="majorBidi" w:hint="cs"/>
          <w:sz w:val="28"/>
          <w:szCs w:val="28"/>
          <w:rtl/>
        </w:rPr>
        <w:t xml:space="preserve"> تلعبه </w:t>
      </w:r>
      <w:r w:rsidR="00FA7F28">
        <w:rPr>
          <w:rFonts w:asciiTheme="majorBidi" w:hAnsiTheme="majorBidi" w:cstheme="majorBidi" w:hint="cs"/>
          <w:sz w:val="28"/>
          <w:szCs w:val="28"/>
          <w:rtl/>
        </w:rPr>
        <w:t>كآلية</w:t>
      </w:r>
      <w:r w:rsidR="00AA6C8D">
        <w:rPr>
          <w:rFonts w:asciiTheme="majorBidi" w:hAnsiTheme="majorBidi" w:cstheme="majorBidi" w:hint="cs"/>
          <w:sz w:val="28"/>
          <w:szCs w:val="28"/>
          <w:rtl/>
        </w:rPr>
        <w:t xml:space="preserve"> لمنع حدوث انتهاكات لحقوق الانسان في المستقبل او استعادة </w:t>
      </w:r>
      <w:r w:rsidR="00457AA1">
        <w:rPr>
          <w:rFonts w:asciiTheme="majorBidi" w:hAnsiTheme="majorBidi" w:cstheme="majorBidi" w:hint="cs"/>
          <w:sz w:val="28"/>
          <w:szCs w:val="28"/>
          <w:rtl/>
        </w:rPr>
        <w:t>الوئام الاجتماعي واحترام حقوق الانسان في سياق ما بعد الحرب .</w:t>
      </w:r>
      <w:r w:rsidR="0089021B">
        <w:rPr>
          <w:rFonts w:asciiTheme="majorBidi" w:hAnsiTheme="majorBidi" w:cstheme="majorBidi" w:hint="cs"/>
          <w:sz w:val="28"/>
          <w:szCs w:val="28"/>
          <w:rtl/>
        </w:rPr>
        <w:t>ويشمل هذا الدور ما يلي :</w:t>
      </w:r>
    </w:p>
    <w:p w:rsidR="0089021B" w:rsidRDefault="0089021B" w:rsidP="0089021B">
      <w:pPr>
        <w:pStyle w:val="a3"/>
        <w:numPr>
          <w:ilvl w:val="0"/>
          <w:numId w:val="1"/>
        </w:numPr>
        <w:bidi/>
        <w:rPr>
          <w:rFonts w:asciiTheme="majorBidi" w:hAnsiTheme="majorBidi" w:cstheme="majorBidi"/>
          <w:sz w:val="28"/>
          <w:szCs w:val="28"/>
        </w:rPr>
      </w:pPr>
      <w:r>
        <w:rPr>
          <w:rFonts w:asciiTheme="majorBidi" w:hAnsiTheme="majorBidi" w:cstheme="majorBidi" w:hint="cs"/>
          <w:sz w:val="28"/>
          <w:szCs w:val="28"/>
          <w:rtl/>
        </w:rPr>
        <w:t xml:space="preserve">الرقابة على اتفاقيات السلام  والقيام </w:t>
      </w:r>
      <w:r w:rsidR="00FA7F28">
        <w:rPr>
          <w:rFonts w:asciiTheme="majorBidi" w:hAnsiTheme="majorBidi" w:cstheme="majorBidi" w:hint="cs"/>
          <w:sz w:val="28"/>
          <w:szCs w:val="28"/>
          <w:rtl/>
        </w:rPr>
        <w:t>بأنشطة</w:t>
      </w:r>
      <w:r>
        <w:rPr>
          <w:rFonts w:asciiTheme="majorBidi" w:hAnsiTheme="majorBidi" w:cstheme="majorBidi" w:hint="cs"/>
          <w:sz w:val="28"/>
          <w:szCs w:val="28"/>
          <w:rtl/>
        </w:rPr>
        <w:t xml:space="preserve"> تشجيعية :</w:t>
      </w:r>
    </w:p>
    <w:p w:rsidR="0089021B" w:rsidRPr="0089021B" w:rsidRDefault="00D7509C" w:rsidP="00F83103">
      <w:pPr>
        <w:bidi/>
        <w:ind w:left="360"/>
        <w:rPr>
          <w:rFonts w:asciiTheme="majorBidi" w:hAnsiTheme="majorBidi" w:cstheme="majorBidi"/>
          <w:sz w:val="28"/>
          <w:szCs w:val="28"/>
        </w:rPr>
      </w:pPr>
      <w:r>
        <w:rPr>
          <w:rFonts w:asciiTheme="majorBidi" w:hAnsiTheme="majorBidi" w:cstheme="majorBidi" w:hint="cs"/>
          <w:sz w:val="28"/>
          <w:szCs w:val="28"/>
          <w:rtl/>
        </w:rPr>
        <w:t xml:space="preserve">من اجل القيام بالرصد والرقابة المنتظمة فان دور </w:t>
      </w:r>
      <w:r w:rsidR="00A40AAF">
        <w:rPr>
          <w:rFonts w:asciiTheme="majorBidi" w:hAnsiTheme="majorBidi" w:cstheme="majorBidi" w:hint="cs"/>
          <w:sz w:val="28"/>
          <w:szCs w:val="28"/>
          <w:rtl/>
        </w:rPr>
        <w:t>المؤسسات</w:t>
      </w:r>
      <w:r>
        <w:rPr>
          <w:rFonts w:asciiTheme="majorBidi" w:hAnsiTheme="majorBidi" w:cstheme="majorBidi" w:hint="cs"/>
          <w:sz w:val="28"/>
          <w:szCs w:val="28"/>
          <w:rtl/>
        </w:rPr>
        <w:t xml:space="preserve"> الوطنية لحقوق </w:t>
      </w:r>
      <w:r w:rsidR="00A40AAF">
        <w:rPr>
          <w:rFonts w:asciiTheme="majorBidi" w:hAnsiTheme="majorBidi" w:cstheme="majorBidi" w:hint="cs"/>
          <w:sz w:val="28"/>
          <w:szCs w:val="28"/>
          <w:rtl/>
        </w:rPr>
        <w:t>الإنسان</w:t>
      </w:r>
      <w:r>
        <w:rPr>
          <w:rFonts w:asciiTheme="majorBidi" w:hAnsiTheme="majorBidi" w:cstheme="majorBidi" w:hint="cs"/>
          <w:sz w:val="28"/>
          <w:szCs w:val="28"/>
          <w:rtl/>
        </w:rPr>
        <w:t xml:space="preserve"> يمكن </w:t>
      </w:r>
      <w:r w:rsidR="00A40AAF">
        <w:rPr>
          <w:rFonts w:asciiTheme="majorBidi" w:hAnsiTheme="majorBidi" w:cstheme="majorBidi" w:hint="cs"/>
          <w:sz w:val="28"/>
          <w:szCs w:val="28"/>
          <w:rtl/>
        </w:rPr>
        <w:t>أن</w:t>
      </w:r>
      <w:r>
        <w:rPr>
          <w:rFonts w:asciiTheme="majorBidi" w:hAnsiTheme="majorBidi" w:cstheme="majorBidi" w:hint="cs"/>
          <w:sz w:val="28"/>
          <w:szCs w:val="28"/>
          <w:rtl/>
        </w:rPr>
        <w:t xml:space="preserve"> يكون محدداً في اتفاقية السلام </w:t>
      </w:r>
      <w:r w:rsidR="00BC65D2">
        <w:rPr>
          <w:rFonts w:asciiTheme="majorBidi" w:hAnsiTheme="majorBidi" w:cstheme="majorBidi" w:hint="cs"/>
          <w:sz w:val="28"/>
          <w:szCs w:val="28"/>
          <w:rtl/>
        </w:rPr>
        <w:t xml:space="preserve">, وهذا الدور يكون مهماً خصوصا في </w:t>
      </w:r>
      <w:r w:rsidR="00A40AAF">
        <w:rPr>
          <w:rFonts w:asciiTheme="majorBidi" w:hAnsiTheme="majorBidi" w:cstheme="majorBidi" w:hint="cs"/>
          <w:sz w:val="28"/>
          <w:szCs w:val="28"/>
          <w:rtl/>
        </w:rPr>
        <w:t>الأوضاع</w:t>
      </w:r>
      <w:r w:rsidR="00BC65D2">
        <w:rPr>
          <w:rFonts w:asciiTheme="majorBidi" w:hAnsiTheme="majorBidi" w:cstheme="majorBidi" w:hint="cs"/>
          <w:sz w:val="28"/>
          <w:szCs w:val="28"/>
          <w:rtl/>
        </w:rPr>
        <w:t xml:space="preserve"> التي ت</w:t>
      </w:r>
      <w:r w:rsidR="00F83103">
        <w:rPr>
          <w:rFonts w:asciiTheme="majorBidi" w:hAnsiTheme="majorBidi" w:cstheme="majorBidi" w:hint="cs"/>
          <w:sz w:val="28"/>
          <w:szCs w:val="28"/>
          <w:rtl/>
        </w:rPr>
        <w:t>غيب</w:t>
      </w:r>
      <w:r w:rsidR="00BC65D2">
        <w:rPr>
          <w:rFonts w:asciiTheme="majorBidi" w:hAnsiTheme="majorBidi" w:cstheme="majorBidi" w:hint="cs"/>
          <w:sz w:val="28"/>
          <w:szCs w:val="28"/>
          <w:rtl/>
        </w:rPr>
        <w:t xml:space="preserve"> فيها الثقة بين </w:t>
      </w:r>
      <w:r w:rsidR="00A40AAF">
        <w:rPr>
          <w:rFonts w:asciiTheme="majorBidi" w:hAnsiTheme="majorBidi" w:cstheme="majorBidi" w:hint="cs"/>
          <w:sz w:val="28"/>
          <w:szCs w:val="28"/>
          <w:rtl/>
        </w:rPr>
        <w:t>الأطراف</w:t>
      </w:r>
      <w:r w:rsidR="00BC65D2">
        <w:rPr>
          <w:rFonts w:asciiTheme="majorBidi" w:hAnsiTheme="majorBidi" w:cstheme="majorBidi" w:hint="cs"/>
          <w:sz w:val="28"/>
          <w:szCs w:val="28"/>
          <w:rtl/>
        </w:rPr>
        <w:t xml:space="preserve"> المتنازعة .</w:t>
      </w:r>
    </w:p>
    <w:p w:rsidR="001B188D" w:rsidRPr="00446D0D" w:rsidRDefault="001B188D" w:rsidP="00446D0D">
      <w:pPr>
        <w:pStyle w:val="a3"/>
        <w:numPr>
          <w:ilvl w:val="0"/>
          <w:numId w:val="1"/>
        </w:numPr>
        <w:bidi/>
        <w:rPr>
          <w:rFonts w:asciiTheme="majorBidi" w:hAnsiTheme="majorBidi" w:cstheme="majorBidi"/>
          <w:sz w:val="28"/>
          <w:szCs w:val="28"/>
        </w:rPr>
      </w:pPr>
      <w:r w:rsidRPr="00446D0D">
        <w:rPr>
          <w:rFonts w:asciiTheme="majorBidi" w:hAnsiTheme="majorBidi" w:cstheme="majorBidi"/>
          <w:sz w:val="28"/>
          <w:szCs w:val="28"/>
          <w:rtl/>
        </w:rPr>
        <w:t xml:space="preserve"> إعادة التأهيل بعد انتهاء الصراع: قد تدعم المؤسسات الوطنية لحقوق الإنسان عملية التسوية في مرحلة ما بعد النزاع بما في ذلك إعادة تأهيل النازحين وإعادة دمج المقاتلين السابقين وتعزيز </w:t>
      </w:r>
      <w:r w:rsidR="00A40AAF">
        <w:rPr>
          <w:rFonts w:asciiTheme="majorBidi" w:hAnsiTheme="majorBidi" w:cstheme="majorBidi" w:hint="cs"/>
          <w:sz w:val="28"/>
          <w:szCs w:val="28"/>
          <w:rtl/>
        </w:rPr>
        <w:t>الألفة</w:t>
      </w:r>
      <w:r w:rsidR="00446D0D">
        <w:rPr>
          <w:rFonts w:asciiTheme="majorBidi" w:hAnsiTheme="majorBidi" w:cstheme="majorBidi" w:hint="cs"/>
          <w:sz w:val="28"/>
          <w:szCs w:val="28"/>
          <w:rtl/>
        </w:rPr>
        <w:t xml:space="preserve"> و</w:t>
      </w:r>
      <w:r w:rsidRPr="00446D0D">
        <w:rPr>
          <w:rFonts w:asciiTheme="majorBidi" w:hAnsiTheme="majorBidi" w:cstheme="majorBidi"/>
          <w:sz w:val="28"/>
          <w:szCs w:val="28"/>
          <w:rtl/>
        </w:rPr>
        <w:t xml:space="preserve"> التماسك وما إلى ذلك.</w:t>
      </w:r>
    </w:p>
    <w:p w:rsidR="001B188D" w:rsidRPr="00DD65C4" w:rsidRDefault="001B188D" w:rsidP="00746FF8">
      <w:pPr>
        <w:pStyle w:val="a3"/>
        <w:numPr>
          <w:ilvl w:val="0"/>
          <w:numId w:val="1"/>
        </w:numPr>
        <w:bidi/>
        <w:rPr>
          <w:rFonts w:asciiTheme="majorBidi" w:hAnsiTheme="majorBidi" w:cstheme="majorBidi"/>
          <w:sz w:val="28"/>
          <w:szCs w:val="28"/>
        </w:rPr>
      </w:pPr>
      <w:r w:rsidRPr="00DD65C4">
        <w:rPr>
          <w:rFonts w:asciiTheme="majorBidi" w:hAnsiTheme="majorBidi" w:cstheme="majorBidi"/>
          <w:sz w:val="28"/>
          <w:szCs w:val="28"/>
          <w:rtl/>
        </w:rPr>
        <w:t xml:space="preserve">أرشفة وتقديم أدلة </w:t>
      </w:r>
      <w:r w:rsidR="009F430C" w:rsidRPr="00DD65C4">
        <w:rPr>
          <w:rFonts w:asciiTheme="majorBidi" w:hAnsiTheme="majorBidi" w:cstheme="majorBidi" w:hint="cs"/>
          <w:sz w:val="28"/>
          <w:szCs w:val="28"/>
          <w:rtl/>
        </w:rPr>
        <w:t>مستنديه</w:t>
      </w:r>
      <w:r w:rsidRPr="00DD65C4">
        <w:rPr>
          <w:rFonts w:asciiTheme="majorBidi" w:hAnsiTheme="majorBidi" w:cstheme="majorBidi"/>
          <w:sz w:val="28"/>
          <w:szCs w:val="28"/>
          <w:rtl/>
        </w:rPr>
        <w:t xml:space="preserve">: هذا الدور الخاص مبني على وظائف المؤسسات الوطنية لحقوق الإنسان خلال فترة النزاع ، والتي تشمل: الرصد والإبلاغ  </w:t>
      </w:r>
      <w:r w:rsidR="00A168AB">
        <w:rPr>
          <w:rFonts w:asciiTheme="majorBidi" w:hAnsiTheme="majorBidi" w:cstheme="majorBidi" w:hint="cs"/>
          <w:sz w:val="28"/>
          <w:szCs w:val="28"/>
          <w:rtl/>
        </w:rPr>
        <w:t>والتحقيق و</w:t>
      </w:r>
      <w:r w:rsidRPr="00DD65C4">
        <w:rPr>
          <w:rFonts w:asciiTheme="majorBidi" w:hAnsiTheme="majorBidi" w:cstheme="majorBidi"/>
          <w:sz w:val="28"/>
          <w:szCs w:val="28"/>
          <w:rtl/>
        </w:rPr>
        <w:t xml:space="preserve"> التعامل مع الشكاوى؛ </w:t>
      </w:r>
      <w:r w:rsidR="0024676F">
        <w:rPr>
          <w:rFonts w:asciiTheme="majorBidi" w:hAnsiTheme="majorBidi" w:cstheme="majorBidi" w:hint="cs"/>
          <w:sz w:val="28"/>
          <w:szCs w:val="28"/>
          <w:rtl/>
        </w:rPr>
        <w:t>وجمع المعلومات والتوثيق</w:t>
      </w:r>
      <w:r w:rsidRPr="00DD65C4">
        <w:rPr>
          <w:rFonts w:asciiTheme="majorBidi" w:hAnsiTheme="majorBidi" w:cstheme="majorBidi"/>
          <w:sz w:val="28"/>
          <w:szCs w:val="28"/>
          <w:rtl/>
        </w:rPr>
        <w:t xml:space="preserve"> والأرشفة. كما أنه يتصل بالتعاون مع الآليات القضائية الوطنية والإقليمية والهجينة أو الدولية التي تتطلب أدلة وثائقية </w:t>
      </w:r>
      <w:r w:rsidR="00A168AB">
        <w:rPr>
          <w:rFonts w:asciiTheme="majorBidi" w:hAnsiTheme="majorBidi" w:cstheme="majorBidi" w:hint="cs"/>
          <w:sz w:val="28"/>
          <w:szCs w:val="28"/>
          <w:rtl/>
        </w:rPr>
        <w:t xml:space="preserve">لمتابعة </w:t>
      </w:r>
      <w:r w:rsidR="00746FF8">
        <w:rPr>
          <w:rFonts w:asciiTheme="majorBidi" w:hAnsiTheme="majorBidi" w:cstheme="majorBidi" w:hint="cs"/>
          <w:sz w:val="28"/>
          <w:szCs w:val="28"/>
          <w:rtl/>
        </w:rPr>
        <w:t>مقاضاة المشتبه</w:t>
      </w:r>
      <w:r w:rsidR="00FA7F28">
        <w:rPr>
          <w:rFonts w:asciiTheme="majorBidi" w:hAnsiTheme="majorBidi" w:cstheme="majorBidi" w:hint="cs"/>
          <w:sz w:val="28"/>
          <w:szCs w:val="28"/>
          <w:rtl/>
        </w:rPr>
        <w:t xml:space="preserve"> </w:t>
      </w:r>
      <w:r w:rsidR="00746FF8">
        <w:rPr>
          <w:rFonts w:asciiTheme="majorBidi" w:hAnsiTheme="majorBidi" w:cstheme="majorBidi" w:hint="cs"/>
          <w:sz w:val="28"/>
          <w:szCs w:val="28"/>
          <w:rtl/>
        </w:rPr>
        <w:t>ب</w:t>
      </w:r>
      <w:r w:rsidRPr="00DD65C4">
        <w:rPr>
          <w:rFonts w:asciiTheme="majorBidi" w:hAnsiTheme="majorBidi" w:cstheme="majorBidi"/>
          <w:sz w:val="28"/>
          <w:szCs w:val="28"/>
          <w:rtl/>
        </w:rPr>
        <w:t>ارتكابهم انتهاكات جسيمة لحقوق الإنسان.</w:t>
      </w:r>
    </w:p>
    <w:p w:rsidR="001B188D" w:rsidRPr="001B188D" w:rsidRDefault="001B188D" w:rsidP="001B188D">
      <w:pPr>
        <w:bidi/>
        <w:rPr>
          <w:rFonts w:asciiTheme="majorBidi" w:hAnsiTheme="majorBidi" w:cstheme="majorBidi"/>
          <w:sz w:val="28"/>
          <w:szCs w:val="28"/>
        </w:rPr>
      </w:pPr>
    </w:p>
    <w:p w:rsidR="001B188D" w:rsidRPr="00084C6B" w:rsidRDefault="001B188D" w:rsidP="001B188D">
      <w:pPr>
        <w:bidi/>
        <w:rPr>
          <w:rFonts w:asciiTheme="majorBidi" w:hAnsiTheme="majorBidi" w:cstheme="majorBidi"/>
          <w:b/>
          <w:bCs/>
          <w:sz w:val="28"/>
          <w:szCs w:val="28"/>
        </w:rPr>
      </w:pPr>
      <w:r w:rsidRPr="00084C6B">
        <w:rPr>
          <w:rFonts w:asciiTheme="majorBidi" w:hAnsiTheme="majorBidi" w:cstheme="majorBidi"/>
          <w:b/>
          <w:bCs/>
          <w:sz w:val="28"/>
          <w:szCs w:val="28"/>
          <w:rtl/>
        </w:rPr>
        <w:t>3. دور المؤسسات الوطنية لحقوق الإنسان فيما يتعلق بعمليات العدالة الانتقالية</w:t>
      </w:r>
    </w:p>
    <w:p w:rsidR="001B188D" w:rsidRPr="001B188D" w:rsidRDefault="00FC1DFE" w:rsidP="00A96B0D">
      <w:pPr>
        <w:bidi/>
        <w:rPr>
          <w:rFonts w:asciiTheme="majorBidi" w:hAnsiTheme="majorBidi" w:cstheme="majorBidi"/>
          <w:sz w:val="28"/>
          <w:szCs w:val="28"/>
        </w:rPr>
      </w:pPr>
      <w:r>
        <w:rPr>
          <w:rFonts w:asciiTheme="majorBidi" w:hAnsiTheme="majorBidi" w:cstheme="majorBidi" w:hint="cs"/>
          <w:sz w:val="28"/>
          <w:szCs w:val="28"/>
          <w:rtl/>
        </w:rPr>
        <w:t>تقوم ال</w:t>
      </w:r>
      <w:r w:rsidR="001B188D" w:rsidRPr="001B188D">
        <w:rPr>
          <w:rFonts w:asciiTheme="majorBidi" w:hAnsiTheme="majorBidi" w:cstheme="majorBidi"/>
          <w:sz w:val="28"/>
          <w:szCs w:val="28"/>
          <w:rtl/>
        </w:rPr>
        <w:t>كثير من اتفاقيات السلام أو التشريعات ال</w:t>
      </w:r>
      <w:r>
        <w:rPr>
          <w:rFonts w:asciiTheme="majorBidi" w:hAnsiTheme="majorBidi" w:cstheme="majorBidi" w:hint="cs"/>
          <w:sz w:val="28"/>
          <w:szCs w:val="28"/>
          <w:rtl/>
        </w:rPr>
        <w:t>داعمة لها</w:t>
      </w:r>
      <w:r w:rsidR="001B188D" w:rsidRPr="001B188D">
        <w:rPr>
          <w:rFonts w:asciiTheme="majorBidi" w:hAnsiTheme="majorBidi" w:cstheme="majorBidi"/>
          <w:sz w:val="28"/>
          <w:szCs w:val="28"/>
          <w:rtl/>
        </w:rPr>
        <w:t xml:space="preserve"> </w:t>
      </w:r>
      <w:r w:rsidR="00F83103">
        <w:rPr>
          <w:rFonts w:asciiTheme="majorBidi" w:hAnsiTheme="majorBidi" w:cstheme="majorBidi" w:hint="cs"/>
          <w:sz w:val="28"/>
          <w:szCs w:val="28"/>
          <w:rtl/>
        </w:rPr>
        <w:t>,</w:t>
      </w:r>
      <w:r w:rsidR="001B188D" w:rsidRPr="001B188D">
        <w:rPr>
          <w:rFonts w:asciiTheme="majorBidi" w:hAnsiTheme="majorBidi" w:cstheme="majorBidi"/>
          <w:sz w:val="28"/>
          <w:szCs w:val="28"/>
          <w:rtl/>
        </w:rPr>
        <w:t>غالباً</w:t>
      </w:r>
      <w:r w:rsidR="00F83103">
        <w:rPr>
          <w:rFonts w:asciiTheme="majorBidi" w:hAnsiTheme="majorBidi" w:cstheme="majorBidi" w:hint="cs"/>
          <w:sz w:val="28"/>
          <w:szCs w:val="28"/>
          <w:rtl/>
        </w:rPr>
        <w:t>,</w:t>
      </w:r>
      <w:r w:rsidR="001B188D" w:rsidRPr="001B188D">
        <w:rPr>
          <w:rFonts w:asciiTheme="majorBidi" w:hAnsiTheme="majorBidi" w:cstheme="majorBidi"/>
          <w:sz w:val="28"/>
          <w:szCs w:val="28"/>
          <w:rtl/>
        </w:rPr>
        <w:t xml:space="preserve"> </w:t>
      </w:r>
      <w:r w:rsidR="005F209B">
        <w:rPr>
          <w:rFonts w:asciiTheme="majorBidi" w:hAnsiTheme="majorBidi" w:cstheme="majorBidi" w:hint="cs"/>
          <w:sz w:val="28"/>
          <w:szCs w:val="28"/>
          <w:rtl/>
        </w:rPr>
        <w:t>ب</w:t>
      </w:r>
      <w:r w:rsidR="001B188D" w:rsidRPr="001B188D">
        <w:rPr>
          <w:rFonts w:asciiTheme="majorBidi" w:hAnsiTheme="majorBidi" w:cstheme="majorBidi"/>
          <w:sz w:val="28"/>
          <w:szCs w:val="28"/>
          <w:rtl/>
        </w:rPr>
        <w:t>تقد</w:t>
      </w:r>
      <w:r w:rsidR="005F209B">
        <w:rPr>
          <w:rFonts w:asciiTheme="majorBidi" w:hAnsiTheme="majorBidi" w:cstheme="majorBidi" w:hint="cs"/>
          <w:sz w:val="28"/>
          <w:szCs w:val="28"/>
          <w:rtl/>
        </w:rPr>
        <w:t>ي</w:t>
      </w:r>
      <w:r w:rsidR="00F83103">
        <w:rPr>
          <w:rFonts w:asciiTheme="majorBidi" w:hAnsiTheme="majorBidi" w:cstheme="majorBidi"/>
          <w:sz w:val="28"/>
          <w:szCs w:val="28"/>
          <w:rtl/>
        </w:rPr>
        <w:t>م أدوار</w:t>
      </w:r>
      <w:r w:rsidR="001B188D" w:rsidRPr="001B188D">
        <w:rPr>
          <w:rFonts w:asciiTheme="majorBidi" w:hAnsiTheme="majorBidi" w:cstheme="majorBidi"/>
          <w:sz w:val="28"/>
          <w:szCs w:val="28"/>
          <w:rtl/>
        </w:rPr>
        <w:t xml:space="preserve"> محددة للمؤسسات الوطنية لحقوق الإنسان فيما يتعلق بعمليات العدالة الانتقالية في البلاد. و</w:t>
      </w:r>
      <w:r w:rsidR="005F209B">
        <w:rPr>
          <w:rFonts w:asciiTheme="majorBidi" w:hAnsiTheme="majorBidi" w:cstheme="majorBidi" w:hint="cs"/>
          <w:sz w:val="28"/>
          <w:szCs w:val="28"/>
          <w:rtl/>
        </w:rPr>
        <w:t>قد تم مناقشة</w:t>
      </w:r>
      <w:r w:rsidR="001B188D" w:rsidRPr="001B188D">
        <w:rPr>
          <w:rFonts w:asciiTheme="majorBidi" w:hAnsiTheme="majorBidi" w:cstheme="majorBidi"/>
          <w:sz w:val="28"/>
          <w:szCs w:val="28"/>
          <w:rtl/>
        </w:rPr>
        <w:t xml:space="preserve"> هذه التدابير بإسهاب في دليل </w:t>
      </w:r>
      <w:r w:rsidR="001B188D" w:rsidRPr="001B188D">
        <w:rPr>
          <w:rFonts w:asciiTheme="majorBidi" w:hAnsiTheme="majorBidi" w:cstheme="majorBidi"/>
          <w:sz w:val="28"/>
          <w:szCs w:val="28"/>
          <w:rtl/>
        </w:rPr>
        <w:lastRenderedPageBreak/>
        <w:t>مفوضية الأمم المتحدة السامية لحقوق الإنسان وت</w:t>
      </w:r>
      <w:r w:rsidR="00A96B0D">
        <w:rPr>
          <w:rFonts w:asciiTheme="majorBidi" w:hAnsiTheme="majorBidi" w:cstheme="majorBidi" w:hint="cs"/>
          <w:sz w:val="28"/>
          <w:szCs w:val="28"/>
          <w:rtl/>
        </w:rPr>
        <w:t>تمثل هذه</w:t>
      </w:r>
      <w:r w:rsidR="001B188D" w:rsidRPr="001B188D">
        <w:rPr>
          <w:rFonts w:asciiTheme="majorBidi" w:hAnsiTheme="majorBidi" w:cstheme="majorBidi"/>
          <w:sz w:val="28"/>
          <w:szCs w:val="28"/>
          <w:rtl/>
        </w:rPr>
        <w:t xml:space="preserve"> </w:t>
      </w:r>
      <w:r w:rsidR="00A96B0D">
        <w:rPr>
          <w:rFonts w:asciiTheme="majorBidi" w:hAnsiTheme="majorBidi" w:cstheme="majorBidi" w:hint="cs"/>
          <w:sz w:val="28"/>
          <w:szCs w:val="28"/>
          <w:rtl/>
        </w:rPr>
        <w:t>ال</w:t>
      </w:r>
      <w:r w:rsidR="00A96B0D">
        <w:rPr>
          <w:rFonts w:asciiTheme="majorBidi" w:hAnsiTheme="majorBidi" w:cstheme="majorBidi"/>
          <w:sz w:val="28"/>
          <w:szCs w:val="28"/>
          <w:rtl/>
        </w:rPr>
        <w:t>أدوار</w:t>
      </w:r>
      <w:r w:rsidR="001B188D" w:rsidRPr="001B188D">
        <w:rPr>
          <w:rFonts w:asciiTheme="majorBidi" w:hAnsiTheme="majorBidi" w:cstheme="majorBidi"/>
          <w:sz w:val="28"/>
          <w:szCs w:val="28"/>
          <w:rtl/>
        </w:rPr>
        <w:t xml:space="preserve"> في البحث عن الحقيقة ومحاكمة مرتكبي الجرائم وجبر الضرر للضحايا وفحص السجلات والإصلاح المؤسسي. إن دور المؤسسات الوطنية لحقوق الإنسان في ضمان المساءلة وإعادة الدمج الاجتماعي الفعال والتعويضات لضحايا النزاع خلال الفترة الانتقالية هو أمر ذو صلة مباشرة </w:t>
      </w:r>
      <w:r w:rsidR="00E235AB">
        <w:rPr>
          <w:rFonts w:asciiTheme="majorBidi" w:hAnsiTheme="majorBidi" w:cstheme="majorBidi" w:hint="cs"/>
          <w:sz w:val="28"/>
          <w:szCs w:val="28"/>
          <w:rtl/>
        </w:rPr>
        <w:t>برفع حصانة</w:t>
      </w:r>
      <w:r w:rsidR="001B188D" w:rsidRPr="001B188D">
        <w:rPr>
          <w:rFonts w:asciiTheme="majorBidi" w:hAnsiTheme="majorBidi" w:cstheme="majorBidi"/>
          <w:sz w:val="28"/>
          <w:szCs w:val="28"/>
          <w:rtl/>
        </w:rPr>
        <w:t xml:space="preserve"> الإفلات من العقاب. فعلى سبيل المثال ، طلبت لجنة الحقيقة والكرامة من المجلس الوطني لحقوق الإنسان الاضطلاع بدور رئيسي في تنفيذ </w:t>
      </w:r>
      <w:r w:rsidR="00E235AB">
        <w:rPr>
          <w:rFonts w:asciiTheme="majorBidi" w:hAnsiTheme="majorBidi" w:cstheme="majorBidi" w:hint="cs"/>
          <w:sz w:val="28"/>
          <w:szCs w:val="28"/>
          <w:rtl/>
        </w:rPr>
        <w:t>إحدى</w:t>
      </w:r>
      <w:r w:rsidR="001B188D" w:rsidRPr="001B188D">
        <w:rPr>
          <w:rFonts w:asciiTheme="majorBidi" w:hAnsiTheme="majorBidi" w:cstheme="majorBidi"/>
          <w:sz w:val="28"/>
          <w:szCs w:val="28"/>
          <w:rtl/>
        </w:rPr>
        <w:t xml:space="preserve"> توصياته ، بما في ذلك الذاكرة والتعويضات الجماعية. بشكل عام ، </w:t>
      </w:r>
      <w:r w:rsidR="00E235AB">
        <w:rPr>
          <w:rFonts w:asciiTheme="majorBidi" w:hAnsiTheme="majorBidi" w:cstheme="majorBidi" w:hint="cs"/>
          <w:sz w:val="28"/>
          <w:szCs w:val="28"/>
          <w:rtl/>
        </w:rPr>
        <w:t>و</w:t>
      </w:r>
      <w:r w:rsidR="001B188D" w:rsidRPr="001B188D">
        <w:rPr>
          <w:rFonts w:asciiTheme="majorBidi" w:hAnsiTheme="majorBidi" w:cstheme="majorBidi"/>
          <w:sz w:val="28"/>
          <w:szCs w:val="28"/>
          <w:rtl/>
        </w:rPr>
        <w:t xml:space="preserve">يشمل دور المؤسسات الوطنية لحقوق الإنسان في </w:t>
      </w:r>
      <w:r w:rsidR="00E235AB">
        <w:rPr>
          <w:rFonts w:asciiTheme="majorBidi" w:hAnsiTheme="majorBidi" w:cstheme="majorBidi" w:hint="cs"/>
          <w:sz w:val="28"/>
          <w:szCs w:val="28"/>
          <w:rtl/>
        </w:rPr>
        <w:t>العدالة الانتقالية</w:t>
      </w:r>
      <w:r w:rsidR="001B188D" w:rsidRPr="001B188D">
        <w:rPr>
          <w:rFonts w:asciiTheme="majorBidi" w:hAnsiTheme="majorBidi" w:cstheme="majorBidi"/>
          <w:sz w:val="28"/>
          <w:szCs w:val="28"/>
          <w:rtl/>
        </w:rPr>
        <w:t xml:space="preserve"> ما يلي:</w:t>
      </w:r>
    </w:p>
    <w:p w:rsidR="001B188D" w:rsidRPr="006C07F3" w:rsidRDefault="001B188D" w:rsidP="006C07F3">
      <w:pPr>
        <w:pStyle w:val="a3"/>
        <w:numPr>
          <w:ilvl w:val="0"/>
          <w:numId w:val="1"/>
        </w:numPr>
        <w:bidi/>
        <w:rPr>
          <w:rFonts w:asciiTheme="majorBidi" w:hAnsiTheme="majorBidi" w:cstheme="majorBidi"/>
          <w:sz w:val="28"/>
          <w:szCs w:val="28"/>
        </w:rPr>
      </w:pPr>
      <w:r w:rsidRPr="006C07F3">
        <w:rPr>
          <w:rFonts w:asciiTheme="majorBidi" w:hAnsiTheme="majorBidi" w:cstheme="majorBidi"/>
          <w:sz w:val="28"/>
          <w:szCs w:val="28"/>
          <w:rtl/>
        </w:rPr>
        <w:t>دعم إنشاء المساءلة:</w:t>
      </w:r>
    </w:p>
    <w:p w:rsidR="001B188D" w:rsidRPr="001B188D" w:rsidRDefault="007C73AE" w:rsidP="00A96B0D">
      <w:pPr>
        <w:bidi/>
        <w:rPr>
          <w:rFonts w:asciiTheme="majorBidi" w:hAnsiTheme="majorBidi" w:cstheme="majorBidi"/>
          <w:sz w:val="28"/>
          <w:szCs w:val="28"/>
        </w:rPr>
      </w:pPr>
      <w:r>
        <w:rPr>
          <w:rFonts w:asciiTheme="majorBidi" w:hAnsiTheme="majorBidi" w:cstheme="majorBidi" w:hint="cs"/>
          <w:sz w:val="28"/>
          <w:szCs w:val="28"/>
          <w:rtl/>
        </w:rPr>
        <w:t>ي</w:t>
      </w:r>
      <w:r w:rsidR="001B188D" w:rsidRPr="001B188D">
        <w:rPr>
          <w:rFonts w:asciiTheme="majorBidi" w:hAnsiTheme="majorBidi" w:cstheme="majorBidi"/>
          <w:sz w:val="28"/>
          <w:szCs w:val="28"/>
          <w:rtl/>
        </w:rPr>
        <w:t xml:space="preserve">شمل هذا الإجراء إنشاء آلية للمساءلة ، </w:t>
      </w:r>
      <w:r w:rsidR="004A3852" w:rsidRPr="001B188D">
        <w:rPr>
          <w:rFonts w:asciiTheme="majorBidi" w:hAnsiTheme="majorBidi" w:cstheme="majorBidi" w:hint="cs"/>
          <w:sz w:val="28"/>
          <w:szCs w:val="28"/>
          <w:rtl/>
        </w:rPr>
        <w:t>و</w:t>
      </w:r>
      <w:r w:rsidR="004A3852">
        <w:rPr>
          <w:rFonts w:asciiTheme="majorBidi" w:hAnsiTheme="majorBidi" w:cstheme="majorBidi" w:hint="cs"/>
          <w:sz w:val="28"/>
          <w:szCs w:val="28"/>
          <w:rtl/>
        </w:rPr>
        <w:t>إنشاء</w:t>
      </w:r>
      <w:r w:rsidR="001B188D" w:rsidRPr="001B188D">
        <w:rPr>
          <w:rFonts w:asciiTheme="majorBidi" w:hAnsiTheme="majorBidi" w:cstheme="majorBidi"/>
          <w:sz w:val="28"/>
          <w:szCs w:val="28"/>
          <w:rtl/>
        </w:rPr>
        <w:t xml:space="preserve"> نظام لإدارة المعرفة لتوثيق الانتهاكات ال</w:t>
      </w:r>
      <w:r w:rsidR="00A96B0D">
        <w:rPr>
          <w:rFonts w:asciiTheme="majorBidi" w:hAnsiTheme="majorBidi" w:cstheme="majorBidi" w:hint="cs"/>
          <w:sz w:val="28"/>
          <w:szCs w:val="28"/>
          <w:rtl/>
        </w:rPr>
        <w:t>تي حدثت في الماضي</w:t>
      </w:r>
      <w:r w:rsidR="001B188D" w:rsidRPr="001B188D">
        <w:rPr>
          <w:rFonts w:asciiTheme="majorBidi" w:hAnsiTheme="majorBidi" w:cstheme="majorBidi"/>
          <w:sz w:val="28"/>
          <w:szCs w:val="28"/>
          <w:rtl/>
        </w:rPr>
        <w:t xml:space="preserve"> ، أو لدعم آلية أخرى </w:t>
      </w:r>
      <w:r>
        <w:rPr>
          <w:rFonts w:asciiTheme="majorBidi" w:hAnsiTheme="majorBidi" w:cstheme="majorBidi" w:hint="cs"/>
          <w:sz w:val="28"/>
          <w:szCs w:val="28"/>
          <w:rtl/>
        </w:rPr>
        <w:t>لتقصي الحقائق</w:t>
      </w:r>
      <w:r w:rsidR="00A96B0D">
        <w:rPr>
          <w:rFonts w:asciiTheme="majorBidi" w:hAnsiTheme="majorBidi" w:cstheme="majorBidi" w:hint="cs"/>
          <w:sz w:val="28"/>
          <w:szCs w:val="28"/>
          <w:rtl/>
        </w:rPr>
        <w:t xml:space="preserve"> </w:t>
      </w:r>
      <w:r w:rsidR="004A3852">
        <w:rPr>
          <w:rFonts w:asciiTheme="majorBidi" w:hAnsiTheme="majorBidi" w:cstheme="majorBidi" w:hint="cs"/>
          <w:sz w:val="28"/>
          <w:szCs w:val="28"/>
          <w:rtl/>
        </w:rPr>
        <w:t>أو</w:t>
      </w:r>
      <w:r w:rsidR="001B188D" w:rsidRPr="001B188D">
        <w:rPr>
          <w:rFonts w:asciiTheme="majorBidi" w:hAnsiTheme="majorBidi" w:cstheme="majorBidi"/>
          <w:sz w:val="28"/>
          <w:szCs w:val="28"/>
          <w:rtl/>
        </w:rPr>
        <w:t xml:space="preserve"> قول الحقيقة.</w:t>
      </w:r>
    </w:p>
    <w:p w:rsidR="001B188D" w:rsidRPr="001B188D" w:rsidRDefault="001B188D" w:rsidP="00A96B0D">
      <w:pPr>
        <w:bidi/>
        <w:rPr>
          <w:rFonts w:asciiTheme="majorBidi" w:hAnsiTheme="majorBidi" w:cstheme="majorBidi"/>
          <w:sz w:val="28"/>
          <w:szCs w:val="28"/>
        </w:rPr>
      </w:pPr>
      <w:r w:rsidRPr="001B188D">
        <w:rPr>
          <w:rFonts w:asciiTheme="majorBidi" w:hAnsiTheme="majorBidi" w:cstheme="majorBidi"/>
          <w:sz w:val="28"/>
          <w:szCs w:val="28"/>
          <w:rtl/>
        </w:rPr>
        <w:t xml:space="preserve">كما تشمل وضع خطة أو برامج لمراجعة </w:t>
      </w:r>
      <w:r w:rsidR="004A3852">
        <w:rPr>
          <w:rFonts w:asciiTheme="majorBidi" w:hAnsiTheme="majorBidi" w:cstheme="majorBidi" w:hint="cs"/>
          <w:sz w:val="28"/>
          <w:szCs w:val="28"/>
          <w:rtl/>
        </w:rPr>
        <w:t xml:space="preserve">التشريعات الداعمة </w:t>
      </w:r>
      <w:r w:rsidRPr="001B188D">
        <w:rPr>
          <w:rFonts w:asciiTheme="majorBidi" w:hAnsiTheme="majorBidi" w:cstheme="majorBidi"/>
          <w:sz w:val="28"/>
          <w:szCs w:val="28"/>
          <w:rtl/>
        </w:rPr>
        <w:t xml:space="preserve">للجنة الحقيقة أو المصالحة </w:t>
      </w:r>
      <w:r w:rsidR="00D130E4">
        <w:rPr>
          <w:rFonts w:asciiTheme="majorBidi" w:hAnsiTheme="majorBidi" w:cstheme="majorBidi" w:hint="cs"/>
          <w:sz w:val="28"/>
          <w:szCs w:val="28"/>
          <w:rtl/>
        </w:rPr>
        <w:t xml:space="preserve">او المحكمة الخاصة </w:t>
      </w:r>
      <w:r w:rsidRPr="001B188D">
        <w:rPr>
          <w:rFonts w:asciiTheme="majorBidi" w:hAnsiTheme="majorBidi" w:cstheme="majorBidi"/>
          <w:sz w:val="28"/>
          <w:szCs w:val="28"/>
          <w:rtl/>
        </w:rPr>
        <w:t>أو برنامج التعويض ، وخلق القدرة على تقديم المشورة بشأن الإصلاحات المؤسسية.</w:t>
      </w:r>
      <w:r w:rsidR="00A96B0D">
        <w:rPr>
          <w:rFonts w:asciiTheme="majorBidi" w:hAnsiTheme="majorBidi" w:cstheme="majorBidi" w:hint="cs"/>
          <w:sz w:val="28"/>
          <w:szCs w:val="28"/>
          <w:rtl/>
        </w:rPr>
        <w:t xml:space="preserve"> و</w:t>
      </w:r>
      <w:r w:rsidRPr="001B188D">
        <w:rPr>
          <w:rFonts w:asciiTheme="majorBidi" w:hAnsiTheme="majorBidi" w:cstheme="majorBidi"/>
          <w:sz w:val="28"/>
          <w:szCs w:val="28"/>
          <w:rtl/>
        </w:rPr>
        <w:t xml:space="preserve">يمكن أن يساهم أيضًا في عمليات </w:t>
      </w:r>
      <w:r w:rsidR="0074083A">
        <w:rPr>
          <w:rFonts w:asciiTheme="majorBidi" w:hAnsiTheme="majorBidi" w:cstheme="majorBidi" w:hint="cs"/>
          <w:sz w:val="28"/>
          <w:szCs w:val="28"/>
          <w:rtl/>
        </w:rPr>
        <w:t>العدالة الانتقالية</w:t>
      </w:r>
      <w:r w:rsidRPr="001B188D">
        <w:rPr>
          <w:rFonts w:asciiTheme="majorBidi" w:hAnsiTheme="majorBidi" w:cstheme="majorBidi"/>
          <w:sz w:val="28"/>
          <w:szCs w:val="28"/>
          <w:rtl/>
        </w:rPr>
        <w:t xml:space="preserve"> من خلال جمع المعلومات</w:t>
      </w:r>
      <w:r w:rsidR="0074083A">
        <w:rPr>
          <w:rFonts w:asciiTheme="majorBidi" w:hAnsiTheme="majorBidi" w:cstheme="majorBidi" w:hint="cs"/>
          <w:sz w:val="28"/>
          <w:szCs w:val="28"/>
          <w:rtl/>
        </w:rPr>
        <w:t xml:space="preserve"> المتعلقة بانتهاكات حقوق </w:t>
      </w:r>
      <w:r w:rsidR="004F7C21">
        <w:rPr>
          <w:rFonts w:asciiTheme="majorBidi" w:hAnsiTheme="majorBidi" w:cstheme="majorBidi" w:hint="cs"/>
          <w:sz w:val="28"/>
          <w:szCs w:val="28"/>
          <w:rtl/>
        </w:rPr>
        <w:t>الإنسان</w:t>
      </w:r>
      <w:r w:rsidRPr="001B188D">
        <w:rPr>
          <w:rFonts w:asciiTheme="majorBidi" w:hAnsiTheme="majorBidi" w:cstheme="majorBidi"/>
          <w:sz w:val="28"/>
          <w:szCs w:val="28"/>
          <w:rtl/>
        </w:rPr>
        <w:t xml:space="preserve"> وتوثيقها وحفظها ، وإجراء التحقيقات والرصد ، والتعاون مع الآليات المتخصصة وتقديم المساعدة للضحايا.</w:t>
      </w:r>
    </w:p>
    <w:p w:rsidR="001B188D" w:rsidRPr="004F7C21" w:rsidRDefault="001B188D" w:rsidP="004F7C21">
      <w:pPr>
        <w:pStyle w:val="a3"/>
        <w:numPr>
          <w:ilvl w:val="0"/>
          <w:numId w:val="1"/>
        </w:numPr>
        <w:bidi/>
        <w:rPr>
          <w:rFonts w:asciiTheme="majorBidi" w:hAnsiTheme="majorBidi" w:cstheme="majorBidi"/>
          <w:sz w:val="28"/>
          <w:szCs w:val="28"/>
        </w:rPr>
      </w:pPr>
      <w:r w:rsidRPr="004F7C21">
        <w:rPr>
          <w:rFonts w:asciiTheme="majorBidi" w:hAnsiTheme="majorBidi" w:cstheme="majorBidi"/>
          <w:sz w:val="28"/>
          <w:szCs w:val="28"/>
          <w:rtl/>
        </w:rPr>
        <w:t>أداء المهام الموكلة في اتفاقيات السلام:</w:t>
      </w:r>
    </w:p>
    <w:p w:rsidR="001B188D" w:rsidRPr="004F7C21" w:rsidRDefault="001B188D" w:rsidP="001B188D">
      <w:pPr>
        <w:bidi/>
        <w:rPr>
          <w:rFonts w:asciiTheme="majorBidi" w:hAnsiTheme="majorBidi" w:cstheme="majorBidi"/>
          <w:sz w:val="28"/>
          <w:szCs w:val="28"/>
        </w:rPr>
      </w:pPr>
    </w:p>
    <w:p w:rsidR="001B188D" w:rsidRPr="001B188D" w:rsidRDefault="001B188D" w:rsidP="001B188D">
      <w:pPr>
        <w:bidi/>
        <w:rPr>
          <w:rFonts w:asciiTheme="majorBidi" w:hAnsiTheme="majorBidi" w:cstheme="majorBidi"/>
          <w:sz w:val="28"/>
          <w:szCs w:val="28"/>
        </w:rPr>
      </w:pPr>
      <w:r w:rsidRPr="001B188D">
        <w:rPr>
          <w:rFonts w:asciiTheme="majorBidi" w:hAnsiTheme="majorBidi" w:cstheme="majorBidi"/>
          <w:sz w:val="28"/>
          <w:szCs w:val="28"/>
          <w:rtl/>
        </w:rPr>
        <w:t xml:space="preserve">قد يكون للمؤسسات الوطنية لحقوق الإنسان دور خاص في عمليات السلام. </w:t>
      </w:r>
      <w:r w:rsidR="004F7C21">
        <w:rPr>
          <w:rFonts w:asciiTheme="majorBidi" w:hAnsiTheme="majorBidi" w:cstheme="majorBidi" w:hint="cs"/>
          <w:sz w:val="28"/>
          <w:szCs w:val="28"/>
          <w:rtl/>
        </w:rPr>
        <w:t>و</w:t>
      </w:r>
      <w:r w:rsidRPr="001B188D">
        <w:rPr>
          <w:rFonts w:asciiTheme="majorBidi" w:hAnsiTheme="majorBidi" w:cstheme="majorBidi"/>
          <w:sz w:val="28"/>
          <w:szCs w:val="28"/>
          <w:rtl/>
        </w:rPr>
        <w:t>من المهم أن تقوم المؤسسات الوطنية لحقوق الإنسان بأدوارها مثل تعزيز حقوق الإنسان وحمايتها أثناء الفترة الانتقالية.</w:t>
      </w:r>
    </w:p>
    <w:p w:rsidR="001B188D" w:rsidRPr="001B188D" w:rsidRDefault="001B188D" w:rsidP="001B188D">
      <w:pPr>
        <w:bidi/>
        <w:rPr>
          <w:rFonts w:asciiTheme="majorBidi" w:hAnsiTheme="majorBidi" w:cstheme="majorBidi"/>
          <w:sz w:val="28"/>
          <w:szCs w:val="28"/>
        </w:rPr>
      </w:pPr>
      <w:r w:rsidRPr="001B188D">
        <w:rPr>
          <w:rFonts w:asciiTheme="majorBidi" w:hAnsiTheme="majorBidi" w:cstheme="majorBidi"/>
          <w:sz w:val="28"/>
          <w:szCs w:val="28"/>
          <w:rtl/>
        </w:rPr>
        <w:t>• تعزيز وحماية حقوق الضحايا وتنفيذ تقارير لجنة الحقيقة والمصالحة:</w:t>
      </w:r>
    </w:p>
    <w:p w:rsidR="001B188D" w:rsidRPr="001B188D" w:rsidRDefault="001B188D" w:rsidP="001B188D">
      <w:pPr>
        <w:bidi/>
        <w:rPr>
          <w:rFonts w:asciiTheme="majorBidi" w:hAnsiTheme="majorBidi" w:cstheme="majorBidi"/>
          <w:sz w:val="28"/>
          <w:szCs w:val="28"/>
        </w:rPr>
      </w:pPr>
      <w:r w:rsidRPr="001B188D">
        <w:rPr>
          <w:rFonts w:asciiTheme="majorBidi" w:hAnsiTheme="majorBidi" w:cstheme="majorBidi"/>
          <w:sz w:val="28"/>
          <w:szCs w:val="28"/>
          <w:rtl/>
        </w:rPr>
        <w:t>يمكن أن تلعب دورًا هامًا في:</w:t>
      </w:r>
    </w:p>
    <w:p w:rsidR="001B188D" w:rsidRPr="00084C6B" w:rsidRDefault="001B188D" w:rsidP="00084C6B">
      <w:pPr>
        <w:pStyle w:val="a3"/>
        <w:numPr>
          <w:ilvl w:val="0"/>
          <w:numId w:val="1"/>
        </w:numPr>
        <w:bidi/>
        <w:rPr>
          <w:rFonts w:asciiTheme="majorBidi" w:hAnsiTheme="majorBidi" w:cstheme="majorBidi"/>
          <w:sz w:val="28"/>
          <w:szCs w:val="28"/>
        </w:rPr>
      </w:pPr>
      <w:r w:rsidRPr="00084C6B">
        <w:rPr>
          <w:rFonts w:asciiTheme="majorBidi" w:hAnsiTheme="majorBidi" w:cstheme="majorBidi"/>
          <w:sz w:val="28"/>
          <w:szCs w:val="28"/>
          <w:rtl/>
        </w:rPr>
        <w:t xml:space="preserve"> التوعية</w:t>
      </w:r>
      <w:r w:rsidR="000B1A0B" w:rsidRPr="00084C6B">
        <w:rPr>
          <w:rFonts w:asciiTheme="majorBidi" w:hAnsiTheme="majorBidi" w:cstheme="majorBidi" w:hint="cs"/>
          <w:sz w:val="28"/>
          <w:szCs w:val="28"/>
          <w:rtl/>
        </w:rPr>
        <w:t xml:space="preserve"> العامة والتثقيف</w:t>
      </w:r>
      <w:r w:rsidRPr="00084C6B">
        <w:rPr>
          <w:rFonts w:asciiTheme="majorBidi" w:hAnsiTheme="majorBidi" w:cstheme="majorBidi"/>
          <w:sz w:val="28"/>
          <w:szCs w:val="28"/>
          <w:rtl/>
        </w:rPr>
        <w:t xml:space="preserve"> والإعلام حول آليات </w:t>
      </w:r>
      <w:r w:rsidR="000B1A0B" w:rsidRPr="00084C6B">
        <w:rPr>
          <w:rFonts w:asciiTheme="majorBidi" w:hAnsiTheme="majorBidi" w:cstheme="majorBidi" w:hint="cs"/>
          <w:sz w:val="28"/>
          <w:szCs w:val="28"/>
          <w:rtl/>
        </w:rPr>
        <w:t>العدالة الانتقالية</w:t>
      </w:r>
      <w:r w:rsidRPr="00084C6B">
        <w:rPr>
          <w:rFonts w:asciiTheme="majorBidi" w:hAnsiTheme="majorBidi" w:cstheme="majorBidi"/>
          <w:sz w:val="28"/>
          <w:szCs w:val="28"/>
          <w:rtl/>
        </w:rPr>
        <w:t xml:space="preserve"> المختلفة.</w:t>
      </w:r>
    </w:p>
    <w:p w:rsidR="001B188D" w:rsidRPr="00084C6B" w:rsidRDefault="002C69C0" w:rsidP="002C69C0">
      <w:pPr>
        <w:pStyle w:val="a3"/>
        <w:numPr>
          <w:ilvl w:val="0"/>
          <w:numId w:val="1"/>
        </w:numPr>
        <w:bidi/>
        <w:rPr>
          <w:rFonts w:asciiTheme="majorBidi" w:hAnsiTheme="majorBidi" w:cstheme="majorBidi"/>
          <w:sz w:val="28"/>
          <w:szCs w:val="28"/>
        </w:rPr>
      </w:pPr>
      <w:r>
        <w:rPr>
          <w:rFonts w:asciiTheme="majorBidi" w:hAnsiTheme="majorBidi" w:cstheme="majorBidi"/>
          <w:sz w:val="28"/>
          <w:szCs w:val="28"/>
          <w:rtl/>
        </w:rPr>
        <w:t xml:space="preserve"> اﻟﺪﻋﻮة إﻟﻰ أن ﺗﻜﻮن </w:t>
      </w:r>
      <w:r>
        <w:rPr>
          <w:rFonts w:asciiTheme="majorBidi" w:hAnsiTheme="majorBidi" w:cstheme="majorBidi" w:hint="cs"/>
          <w:sz w:val="28"/>
          <w:szCs w:val="28"/>
          <w:rtl/>
        </w:rPr>
        <w:t>هذه</w:t>
      </w:r>
      <w:r w:rsidR="001B188D" w:rsidRPr="00084C6B">
        <w:rPr>
          <w:rFonts w:asciiTheme="majorBidi" w:hAnsiTheme="majorBidi" w:cstheme="majorBidi"/>
          <w:sz w:val="28"/>
          <w:szCs w:val="28"/>
          <w:rtl/>
        </w:rPr>
        <w:t xml:space="preserve"> اﻟﻌﻤﻠﻴﺔ ﻣﺤﻮر</w:t>
      </w:r>
      <w:r w:rsidR="007920FF" w:rsidRPr="00084C6B">
        <w:rPr>
          <w:rFonts w:asciiTheme="majorBidi" w:hAnsiTheme="majorBidi" w:cstheme="majorBidi" w:hint="cs"/>
          <w:sz w:val="28"/>
          <w:szCs w:val="28"/>
          <w:rtl/>
        </w:rPr>
        <w:t xml:space="preserve"> ا</w:t>
      </w:r>
      <w:r w:rsidR="001B188D" w:rsidRPr="00084C6B">
        <w:rPr>
          <w:rFonts w:asciiTheme="majorBidi" w:hAnsiTheme="majorBidi" w:cstheme="majorBidi"/>
          <w:sz w:val="28"/>
          <w:szCs w:val="28"/>
          <w:rtl/>
        </w:rPr>
        <w:t>ﻟﻀﺤﺎﻳﺎ</w:t>
      </w:r>
      <w:r w:rsidR="00FA7F28" w:rsidRPr="00084C6B">
        <w:rPr>
          <w:rFonts w:asciiTheme="majorBidi" w:hAnsiTheme="majorBidi" w:cstheme="majorBidi" w:hint="cs"/>
          <w:sz w:val="28"/>
          <w:szCs w:val="28"/>
          <w:rtl/>
        </w:rPr>
        <w:t xml:space="preserve"> </w:t>
      </w:r>
      <w:r w:rsidR="001B188D" w:rsidRPr="00084C6B">
        <w:rPr>
          <w:rFonts w:asciiTheme="majorBidi" w:hAnsiTheme="majorBidi" w:cstheme="majorBidi"/>
          <w:sz w:val="28"/>
          <w:szCs w:val="28"/>
          <w:rtl/>
        </w:rPr>
        <w:t>وﺿﻤﺎن</w:t>
      </w:r>
      <w:r w:rsidR="00FA7F28" w:rsidRPr="00084C6B">
        <w:rPr>
          <w:rFonts w:asciiTheme="majorBidi" w:hAnsiTheme="majorBidi" w:cstheme="majorBidi" w:hint="cs"/>
          <w:sz w:val="28"/>
          <w:szCs w:val="28"/>
          <w:rtl/>
        </w:rPr>
        <w:t xml:space="preserve"> </w:t>
      </w:r>
      <w:r w:rsidR="001B188D" w:rsidRPr="00084C6B">
        <w:rPr>
          <w:rFonts w:asciiTheme="majorBidi" w:hAnsiTheme="majorBidi" w:cstheme="majorBidi"/>
          <w:sz w:val="28"/>
          <w:szCs w:val="28"/>
          <w:rtl/>
        </w:rPr>
        <w:t>ﻣﺸﺎر</w:t>
      </w:r>
      <w:r w:rsidR="007920FF" w:rsidRPr="00084C6B">
        <w:rPr>
          <w:rFonts w:asciiTheme="majorBidi" w:hAnsiTheme="majorBidi" w:cstheme="majorBidi" w:hint="cs"/>
          <w:sz w:val="28"/>
          <w:szCs w:val="28"/>
          <w:rtl/>
        </w:rPr>
        <w:t xml:space="preserve">كة </w:t>
      </w:r>
      <w:r w:rsidR="001B188D" w:rsidRPr="00084C6B">
        <w:rPr>
          <w:rFonts w:asciiTheme="majorBidi" w:hAnsiTheme="majorBidi" w:cstheme="majorBidi"/>
          <w:sz w:val="28"/>
          <w:szCs w:val="28"/>
          <w:rtl/>
        </w:rPr>
        <w:t>ا</w:t>
      </w:r>
      <w:r w:rsidR="007920FF" w:rsidRPr="00084C6B">
        <w:rPr>
          <w:rFonts w:asciiTheme="majorBidi" w:hAnsiTheme="majorBidi" w:cstheme="majorBidi" w:hint="cs"/>
          <w:sz w:val="28"/>
          <w:szCs w:val="28"/>
          <w:rtl/>
        </w:rPr>
        <w:t xml:space="preserve">لمجموعات الضعيفة </w:t>
      </w:r>
      <w:r w:rsidR="001B188D" w:rsidRPr="00084C6B">
        <w:rPr>
          <w:rFonts w:asciiTheme="majorBidi" w:hAnsiTheme="majorBidi" w:cstheme="majorBidi"/>
          <w:sz w:val="28"/>
          <w:szCs w:val="28"/>
          <w:rtl/>
        </w:rPr>
        <w:t>ﻣﺜﻞ</w:t>
      </w:r>
      <w:r w:rsidR="00FA7F28" w:rsidRPr="00084C6B">
        <w:rPr>
          <w:rFonts w:asciiTheme="majorBidi" w:hAnsiTheme="majorBidi" w:cstheme="majorBidi" w:hint="cs"/>
          <w:sz w:val="28"/>
          <w:szCs w:val="28"/>
          <w:rtl/>
        </w:rPr>
        <w:t xml:space="preserve"> </w:t>
      </w:r>
      <w:r w:rsidR="001B188D" w:rsidRPr="00084C6B">
        <w:rPr>
          <w:rFonts w:asciiTheme="majorBidi" w:hAnsiTheme="majorBidi" w:cstheme="majorBidi"/>
          <w:sz w:val="28"/>
          <w:szCs w:val="28"/>
          <w:rtl/>
        </w:rPr>
        <w:t>اﻟﻨﺴﺎء</w:t>
      </w:r>
      <w:r w:rsidR="00FA7F28" w:rsidRPr="00084C6B">
        <w:rPr>
          <w:rFonts w:asciiTheme="majorBidi" w:hAnsiTheme="majorBidi" w:cstheme="majorBidi" w:hint="cs"/>
          <w:sz w:val="28"/>
          <w:szCs w:val="28"/>
          <w:rtl/>
        </w:rPr>
        <w:t xml:space="preserve"> </w:t>
      </w:r>
      <w:r w:rsidR="001B188D" w:rsidRPr="00084C6B">
        <w:rPr>
          <w:rFonts w:asciiTheme="majorBidi" w:hAnsiTheme="majorBidi" w:cstheme="majorBidi"/>
          <w:sz w:val="28"/>
          <w:szCs w:val="28"/>
          <w:rtl/>
        </w:rPr>
        <w:t>و</w:t>
      </w:r>
      <w:r w:rsidR="00C81C30" w:rsidRPr="00084C6B">
        <w:rPr>
          <w:rFonts w:asciiTheme="majorBidi" w:hAnsiTheme="majorBidi" w:cstheme="majorBidi" w:hint="cs"/>
          <w:sz w:val="28"/>
          <w:szCs w:val="28"/>
          <w:rtl/>
        </w:rPr>
        <w:t>الأطفال</w:t>
      </w:r>
      <w:r w:rsidR="00FA7F28" w:rsidRPr="00084C6B">
        <w:rPr>
          <w:rFonts w:asciiTheme="majorBidi" w:hAnsiTheme="majorBidi" w:cstheme="majorBidi" w:hint="cs"/>
          <w:sz w:val="28"/>
          <w:szCs w:val="28"/>
          <w:rtl/>
        </w:rPr>
        <w:t xml:space="preserve"> </w:t>
      </w:r>
      <w:r w:rsidR="00C81C30" w:rsidRPr="00084C6B">
        <w:rPr>
          <w:rFonts w:asciiTheme="majorBidi" w:hAnsiTheme="majorBidi" w:cstheme="majorBidi"/>
          <w:sz w:val="28"/>
          <w:szCs w:val="28"/>
          <w:rtl/>
        </w:rPr>
        <w:t>واﻟﺸﺒﺎب</w:t>
      </w:r>
    </w:p>
    <w:p w:rsidR="001B188D" w:rsidRPr="00084C6B" w:rsidRDefault="001B188D" w:rsidP="00084C6B">
      <w:pPr>
        <w:pStyle w:val="a3"/>
        <w:numPr>
          <w:ilvl w:val="0"/>
          <w:numId w:val="1"/>
        </w:numPr>
        <w:bidi/>
        <w:rPr>
          <w:rFonts w:asciiTheme="majorBidi" w:hAnsiTheme="majorBidi" w:cstheme="majorBidi"/>
          <w:sz w:val="28"/>
          <w:szCs w:val="28"/>
        </w:rPr>
      </w:pPr>
      <w:r w:rsidRPr="00084C6B">
        <w:rPr>
          <w:rFonts w:asciiTheme="majorBidi" w:hAnsiTheme="majorBidi" w:cstheme="majorBidi"/>
          <w:sz w:val="28"/>
          <w:szCs w:val="28"/>
          <w:rtl/>
        </w:rPr>
        <w:t xml:space="preserve"> تقديم الدعم لإنشاء وتنفيذ آلية </w:t>
      </w:r>
      <w:r w:rsidR="00C81C30" w:rsidRPr="00084C6B">
        <w:rPr>
          <w:rFonts w:asciiTheme="majorBidi" w:hAnsiTheme="majorBidi" w:cstheme="majorBidi" w:hint="cs"/>
          <w:sz w:val="28"/>
          <w:szCs w:val="28"/>
          <w:rtl/>
        </w:rPr>
        <w:t>العدالة الانتقالية</w:t>
      </w:r>
      <w:r w:rsidR="00C81C30" w:rsidRPr="00084C6B">
        <w:rPr>
          <w:rFonts w:asciiTheme="majorBidi" w:hAnsiTheme="majorBidi" w:cstheme="majorBidi"/>
          <w:sz w:val="28"/>
          <w:szCs w:val="28"/>
          <w:rtl/>
        </w:rPr>
        <w:t xml:space="preserve"> ومتابعة التوصي</w:t>
      </w:r>
      <w:r w:rsidR="00C81C30" w:rsidRPr="00084C6B">
        <w:rPr>
          <w:rFonts w:asciiTheme="majorBidi" w:hAnsiTheme="majorBidi" w:cstheme="majorBidi" w:hint="cs"/>
          <w:sz w:val="28"/>
          <w:szCs w:val="28"/>
          <w:rtl/>
        </w:rPr>
        <w:t xml:space="preserve">ات الخاصة </w:t>
      </w:r>
      <w:r w:rsidRPr="00084C6B">
        <w:rPr>
          <w:rFonts w:asciiTheme="majorBidi" w:hAnsiTheme="majorBidi" w:cstheme="majorBidi"/>
          <w:sz w:val="28"/>
          <w:szCs w:val="28"/>
          <w:rtl/>
        </w:rPr>
        <w:t xml:space="preserve"> ب</w:t>
      </w:r>
      <w:r w:rsidR="00AD74A0" w:rsidRPr="00084C6B">
        <w:rPr>
          <w:rFonts w:asciiTheme="majorBidi" w:hAnsiTheme="majorBidi" w:cstheme="majorBidi" w:hint="cs"/>
          <w:sz w:val="28"/>
          <w:szCs w:val="28"/>
          <w:rtl/>
        </w:rPr>
        <w:t>ال</w:t>
      </w:r>
      <w:r w:rsidRPr="00084C6B">
        <w:rPr>
          <w:rFonts w:asciiTheme="majorBidi" w:hAnsiTheme="majorBidi" w:cstheme="majorBidi"/>
          <w:sz w:val="28"/>
          <w:szCs w:val="28"/>
          <w:rtl/>
        </w:rPr>
        <w:t xml:space="preserve">مبادرات </w:t>
      </w:r>
      <w:r w:rsidR="00AD74A0" w:rsidRPr="00084C6B">
        <w:rPr>
          <w:rFonts w:asciiTheme="majorBidi" w:hAnsiTheme="majorBidi" w:cstheme="majorBidi" w:hint="cs"/>
          <w:sz w:val="28"/>
          <w:szCs w:val="28"/>
          <w:rtl/>
        </w:rPr>
        <w:t>المختلفة لل</w:t>
      </w:r>
      <w:r w:rsidR="00C81C30" w:rsidRPr="00084C6B">
        <w:rPr>
          <w:rFonts w:asciiTheme="majorBidi" w:hAnsiTheme="majorBidi" w:cstheme="majorBidi" w:hint="cs"/>
          <w:sz w:val="28"/>
          <w:szCs w:val="28"/>
          <w:rtl/>
        </w:rPr>
        <w:t>عدالة الانتقالية</w:t>
      </w:r>
      <w:r w:rsidRPr="00084C6B">
        <w:rPr>
          <w:rFonts w:asciiTheme="majorBidi" w:hAnsiTheme="majorBidi" w:cstheme="majorBidi"/>
          <w:sz w:val="28"/>
          <w:szCs w:val="28"/>
          <w:rtl/>
        </w:rPr>
        <w:t>.</w:t>
      </w:r>
    </w:p>
    <w:p w:rsidR="001B188D" w:rsidRDefault="001B188D" w:rsidP="001B188D">
      <w:pPr>
        <w:bidi/>
        <w:rPr>
          <w:rFonts w:asciiTheme="majorBidi" w:hAnsiTheme="majorBidi" w:cstheme="majorBidi" w:hint="cs"/>
          <w:sz w:val="28"/>
          <w:szCs w:val="28"/>
          <w:rtl/>
        </w:rPr>
      </w:pPr>
      <w:r w:rsidRPr="001B188D">
        <w:rPr>
          <w:rFonts w:asciiTheme="majorBidi" w:hAnsiTheme="majorBidi" w:cstheme="majorBidi"/>
          <w:sz w:val="28"/>
          <w:szCs w:val="28"/>
          <w:rtl/>
        </w:rPr>
        <w:t>فيما يتعلق بالمسألة الأخيرة لرصد تنفيذ توصية لجنة الحقيقة والمصالحة ، سأناقش الآن باختصار اللجنة الوطنية لحقوق الإنسان في سيراليون كدراسة حالة.</w:t>
      </w:r>
    </w:p>
    <w:p w:rsidR="002C69C0" w:rsidRPr="001B188D" w:rsidRDefault="002C69C0" w:rsidP="002C69C0">
      <w:pPr>
        <w:bidi/>
        <w:rPr>
          <w:rFonts w:asciiTheme="majorBidi" w:hAnsiTheme="majorBidi" w:cstheme="majorBidi"/>
          <w:sz w:val="28"/>
          <w:szCs w:val="28"/>
        </w:rPr>
      </w:pPr>
    </w:p>
    <w:p w:rsidR="001B188D" w:rsidRPr="00084C6B" w:rsidRDefault="001B188D" w:rsidP="001B188D">
      <w:pPr>
        <w:bidi/>
        <w:rPr>
          <w:rFonts w:asciiTheme="majorBidi" w:hAnsiTheme="majorBidi" w:cstheme="majorBidi"/>
          <w:b/>
          <w:bCs/>
          <w:sz w:val="28"/>
          <w:szCs w:val="28"/>
        </w:rPr>
      </w:pPr>
      <w:r w:rsidRPr="00084C6B">
        <w:rPr>
          <w:rFonts w:asciiTheme="majorBidi" w:hAnsiTheme="majorBidi" w:cstheme="majorBidi"/>
          <w:b/>
          <w:bCs/>
          <w:sz w:val="28"/>
          <w:szCs w:val="28"/>
          <w:rtl/>
        </w:rPr>
        <w:lastRenderedPageBreak/>
        <w:t>4- اللجنة الوطنية لحقوق الإنسان في سيراليون</w:t>
      </w:r>
    </w:p>
    <w:p w:rsidR="001B188D" w:rsidRPr="001B188D" w:rsidRDefault="001B188D" w:rsidP="00AD74A0">
      <w:pPr>
        <w:bidi/>
        <w:rPr>
          <w:rFonts w:asciiTheme="majorBidi" w:hAnsiTheme="majorBidi" w:cstheme="majorBidi"/>
          <w:sz w:val="28"/>
          <w:szCs w:val="28"/>
        </w:rPr>
      </w:pPr>
      <w:r w:rsidRPr="001B188D">
        <w:rPr>
          <w:rFonts w:asciiTheme="majorBidi" w:hAnsiTheme="majorBidi" w:cstheme="majorBidi"/>
          <w:sz w:val="28"/>
          <w:szCs w:val="28"/>
          <w:rtl/>
        </w:rPr>
        <w:t xml:space="preserve">• </w:t>
      </w:r>
      <w:r w:rsidR="00AD74A0">
        <w:rPr>
          <w:rFonts w:asciiTheme="majorBidi" w:hAnsiTheme="majorBidi" w:cstheme="majorBidi" w:hint="cs"/>
          <w:sz w:val="28"/>
          <w:szCs w:val="28"/>
          <w:rtl/>
        </w:rPr>
        <w:t>تم انشائها</w:t>
      </w:r>
      <w:r w:rsidRPr="001B188D">
        <w:rPr>
          <w:rFonts w:asciiTheme="majorBidi" w:hAnsiTheme="majorBidi" w:cstheme="majorBidi"/>
          <w:sz w:val="28"/>
          <w:szCs w:val="28"/>
          <w:rtl/>
        </w:rPr>
        <w:t xml:space="preserve"> في سياق ما بعد النزاع بموجب توصيات لجنة الحقيقة والمصالحة.</w:t>
      </w:r>
    </w:p>
    <w:p w:rsidR="001B188D" w:rsidRPr="001B188D" w:rsidRDefault="001B188D" w:rsidP="00EA20AF">
      <w:pPr>
        <w:bidi/>
        <w:rPr>
          <w:rFonts w:asciiTheme="majorBidi" w:hAnsiTheme="majorBidi" w:cstheme="majorBidi"/>
          <w:sz w:val="28"/>
          <w:szCs w:val="28"/>
        </w:rPr>
      </w:pPr>
      <w:r w:rsidRPr="001B188D">
        <w:rPr>
          <w:rFonts w:asciiTheme="majorBidi" w:hAnsiTheme="majorBidi" w:cstheme="majorBidi"/>
          <w:sz w:val="28"/>
          <w:szCs w:val="28"/>
          <w:rtl/>
        </w:rPr>
        <w:t xml:space="preserve">• </w:t>
      </w:r>
      <w:r w:rsidR="00EA20AF">
        <w:rPr>
          <w:rFonts w:asciiTheme="majorBidi" w:hAnsiTheme="majorBidi" w:cstheme="majorBidi" w:hint="cs"/>
          <w:sz w:val="28"/>
          <w:szCs w:val="28"/>
          <w:rtl/>
        </w:rPr>
        <w:t>القيام بدور رقابي</w:t>
      </w:r>
      <w:r w:rsidRPr="001B188D">
        <w:rPr>
          <w:rFonts w:asciiTheme="majorBidi" w:hAnsiTheme="majorBidi" w:cstheme="majorBidi"/>
          <w:sz w:val="28"/>
          <w:szCs w:val="28"/>
          <w:rtl/>
        </w:rPr>
        <w:t xml:space="preserve"> وتقديم تقرير سنوي عن التقدم المحرز في تنفيذ توصيات لجنة الحقيقة والمصالحة.</w:t>
      </w:r>
    </w:p>
    <w:p w:rsidR="001B188D" w:rsidRPr="001B188D" w:rsidRDefault="001B188D" w:rsidP="001B188D">
      <w:pPr>
        <w:bidi/>
        <w:rPr>
          <w:rFonts w:asciiTheme="majorBidi" w:hAnsiTheme="majorBidi" w:cstheme="majorBidi"/>
          <w:sz w:val="28"/>
          <w:szCs w:val="28"/>
        </w:rPr>
      </w:pPr>
      <w:r w:rsidRPr="001B188D">
        <w:rPr>
          <w:rFonts w:asciiTheme="majorBidi" w:hAnsiTheme="majorBidi" w:cstheme="majorBidi"/>
          <w:sz w:val="28"/>
          <w:szCs w:val="28"/>
          <w:rtl/>
        </w:rPr>
        <w:t>• تقييم تنفيذ توصيات لجنة الحقيقة والمصالحة مع المؤسسات الحكومية.</w:t>
      </w:r>
    </w:p>
    <w:p w:rsidR="001B188D" w:rsidRPr="001B188D" w:rsidRDefault="001B188D" w:rsidP="002C69C0">
      <w:pPr>
        <w:bidi/>
        <w:rPr>
          <w:rFonts w:asciiTheme="majorBidi" w:hAnsiTheme="majorBidi" w:cstheme="majorBidi"/>
          <w:sz w:val="28"/>
          <w:szCs w:val="28"/>
        </w:rPr>
      </w:pPr>
      <w:r w:rsidRPr="001B188D">
        <w:rPr>
          <w:rFonts w:asciiTheme="majorBidi" w:hAnsiTheme="majorBidi" w:cstheme="majorBidi"/>
          <w:sz w:val="28"/>
          <w:szCs w:val="28"/>
          <w:rtl/>
        </w:rPr>
        <w:t xml:space="preserve">• استضافة مؤتمرات وطنية لتعزيز تنفيذ توصيات لجنة </w:t>
      </w:r>
      <w:r w:rsidR="00EA20AF">
        <w:rPr>
          <w:rFonts w:asciiTheme="majorBidi" w:hAnsiTheme="majorBidi" w:cstheme="majorBidi" w:hint="cs"/>
          <w:sz w:val="28"/>
          <w:szCs w:val="28"/>
          <w:rtl/>
        </w:rPr>
        <w:t>الحقيقة والمصالحة</w:t>
      </w:r>
      <w:r w:rsidRPr="001B188D">
        <w:rPr>
          <w:rFonts w:asciiTheme="majorBidi" w:hAnsiTheme="majorBidi" w:cstheme="majorBidi"/>
          <w:sz w:val="28"/>
          <w:szCs w:val="28"/>
          <w:rtl/>
        </w:rPr>
        <w:t xml:space="preserve"> ، ومراجعة الوضع وتحديد </w:t>
      </w:r>
      <w:r w:rsidR="002C69C0">
        <w:rPr>
          <w:rFonts w:asciiTheme="majorBidi" w:hAnsiTheme="majorBidi" w:cstheme="majorBidi" w:hint="cs"/>
          <w:sz w:val="28"/>
          <w:szCs w:val="28"/>
          <w:rtl/>
        </w:rPr>
        <w:t>ال</w:t>
      </w:r>
      <w:r w:rsidRPr="001B188D">
        <w:rPr>
          <w:rFonts w:asciiTheme="majorBidi" w:hAnsiTheme="majorBidi" w:cstheme="majorBidi"/>
          <w:sz w:val="28"/>
          <w:szCs w:val="28"/>
          <w:rtl/>
        </w:rPr>
        <w:t>مجالات الت</w:t>
      </w:r>
      <w:r w:rsidR="002C69C0">
        <w:rPr>
          <w:rFonts w:asciiTheme="majorBidi" w:hAnsiTheme="majorBidi" w:cstheme="majorBidi" w:hint="cs"/>
          <w:sz w:val="28"/>
          <w:szCs w:val="28"/>
          <w:rtl/>
        </w:rPr>
        <w:t>ي تم إحراز تقدم فيها</w:t>
      </w:r>
      <w:r w:rsidRPr="001B188D">
        <w:rPr>
          <w:rFonts w:asciiTheme="majorBidi" w:hAnsiTheme="majorBidi" w:cstheme="majorBidi"/>
          <w:sz w:val="28"/>
          <w:szCs w:val="28"/>
          <w:rtl/>
        </w:rPr>
        <w:t>.</w:t>
      </w:r>
    </w:p>
    <w:p w:rsidR="001B188D" w:rsidRPr="001B188D" w:rsidRDefault="001B188D" w:rsidP="001B188D">
      <w:pPr>
        <w:bidi/>
        <w:rPr>
          <w:rFonts w:asciiTheme="majorBidi" w:hAnsiTheme="majorBidi" w:cstheme="majorBidi"/>
          <w:sz w:val="28"/>
          <w:szCs w:val="28"/>
        </w:rPr>
      </w:pPr>
      <w:r w:rsidRPr="001B188D">
        <w:rPr>
          <w:rFonts w:asciiTheme="majorBidi" w:hAnsiTheme="majorBidi" w:cstheme="majorBidi"/>
          <w:sz w:val="28"/>
          <w:szCs w:val="28"/>
          <w:rtl/>
        </w:rPr>
        <w:t>• دمج مكونات حقوق الإنسان في آليات الإصلاح والقضايا بعد الصراع مثل قطاع العدالة والأمن.</w:t>
      </w:r>
    </w:p>
    <w:sectPr w:rsidR="001B188D" w:rsidRPr="001B188D" w:rsidSect="00A541CF">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1D83"/>
    <w:multiLevelType w:val="hybridMultilevel"/>
    <w:tmpl w:val="522A709C"/>
    <w:lvl w:ilvl="0" w:tplc="9B988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B6ECA"/>
    <w:multiLevelType w:val="hybridMultilevel"/>
    <w:tmpl w:val="E75A2042"/>
    <w:lvl w:ilvl="0" w:tplc="D9BEEC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188D"/>
    <w:rsid w:val="000043FB"/>
    <w:rsid w:val="00004C16"/>
    <w:rsid w:val="00024F33"/>
    <w:rsid w:val="00084C6B"/>
    <w:rsid w:val="000864B1"/>
    <w:rsid w:val="000B1A0B"/>
    <w:rsid w:val="000D1323"/>
    <w:rsid w:val="00182BD6"/>
    <w:rsid w:val="00190B83"/>
    <w:rsid w:val="00195E65"/>
    <w:rsid w:val="001B188D"/>
    <w:rsid w:val="001B24C6"/>
    <w:rsid w:val="001E0297"/>
    <w:rsid w:val="00213613"/>
    <w:rsid w:val="00215E7D"/>
    <w:rsid w:val="0024676F"/>
    <w:rsid w:val="00257507"/>
    <w:rsid w:val="00284855"/>
    <w:rsid w:val="002C69C0"/>
    <w:rsid w:val="00324122"/>
    <w:rsid w:val="00386721"/>
    <w:rsid w:val="00446D0D"/>
    <w:rsid w:val="00457AA1"/>
    <w:rsid w:val="004A3852"/>
    <w:rsid w:val="004A7EBA"/>
    <w:rsid w:val="004F7C21"/>
    <w:rsid w:val="00536D17"/>
    <w:rsid w:val="00550CF1"/>
    <w:rsid w:val="00572EB2"/>
    <w:rsid w:val="00576C2C"/>
    <w:rsid w:val="00585042"/>
    <w:rsid w:val="005F209B"/>
    <w:rsid w:val="00610BA8"/>
    <w:rsid w:val="0066220C"/>
    <w:rsid w:val="006632C2"/>
    <w:rsid w:val="006C07F3"/>
    <w:rsid w:val="00711F03"/>
    <w:rsid w:val="00727D17"/>
    <w:rsid w:val="00736C32"/>
    <w:rsid w:val="0074083A"/>
    <w:rsid w:val="00746FF8"/>
    <w:rsid w:val="00770A97"/>
    <w:rsid w:val="007920FF"/>
    <w:rsid w:val="007C73AE"/>
    <w:rsid w:val="008155A8"/>
    <w:rsid w:val="00840FFB"/>
    <w:rsid w:val="0089021B"/>
    <w:rsid w:val="009239E1"/>
    <w:rsid w:val="009F430C"/>
    <w:rsid w:val="00A037CB"/>
    <w:rsid w:val="00A168AB"/>
    <w:rsid w:val="00A24C12"/>
    <w:rsid w:val="00A25D8F"/>
    <w:rsid w:val="00A40AAF"/>
    <w:rsid w:val="00A541CF"/>
    <w:rsid w:val="00A96B0D"/>
    <w:rsid w:val="00AA6C8D"/>
    <w:rsid w:val="00AD74A0"/>
    <w:rsid w:val="00B74F5C"/>
    <w:rsid w:val="00BC65D2"/>
    <w:rsid w:val="00BD20D3"/>
    <w:rsid w:val="00BF7E0D"/>
    <w:rsid w:val="00C3290F"/>
    <w:rsid w:val="00C33577"/>
    <w:rsid w:val="00C81C30"/>
    <w:rsid w:val="00D130E4"/>
    <w:rsid w:val="00D2543B"/>
    <w:rsid w:val="00D531E1"/>
    <w:rsid w:val="00D7509C"/>
    <w:rsid w:val="00D9559E"/>
    <w:rsid w:val="00DD65C4"/>
    <w:rsid w:val="00DE7338"/>
    <w:rsid w:val="00E07289"/>
    <w:rsid w:val="00E235AB"/>
    <w:rsid w:val="00EA20AF"/>
    <w:rsid w:val="00F001F4"/>
    <w:rsid w:val="00F06BE9"/>
    <w:rsid w:val="00F8230A"/>
    <w:rsid w:val="00F83103"/>
    <w:rsid w:val="00F84793"/>
    <w:rsid w:val="00F874C5"/>
    <w:rsid w:val="00FA7F28"/>
    <w:rsid w:val="00FC1D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1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1252</Words>
  <Characters>7137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Abdulfattah</dc:creator>
  <cp:lastModifiedBy>Abdulfattah</cp:lastModifiedBy>
  <cp:revision>28</cp:revision>
  <cp:lastPrinted>2019-03-24T09:18:00Z</cp:lastPrinted>
  <dcterms:created xsi:type="dcterms:W3CDTF">2019-03-11T10:39:00Z</dcterms:created>
  <dcterms:modified xsi:type="dcterms:W3CDTF">2019-03-24T09:59:00Z</dcterms:modified>
</cp:coreProperties>
</file>